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A97B3" w14:textId="77777777" w:rsidR="00C8644E" w:rsidRDefault="00343E06">
      <w:pPr>
        <w:pStyle w:val="Pealkiri3"/>
      </w:pPr>
      <w:bookmarkStart w:id="0" w:name="_GoBack"/>
      <w:bookmarkEnd w:id="0"/>
      <w:r>
        <w:t xml:space="preserve">Projekteerimisleping nr. </w:t>
      </w:r>
      <w:r w:rsidR="00C42557" w:rsidRPr="00C42557">
        <w:t>9-15/2023/9</w:t>
      </w:r>
    </w:p>
    <w:p w14:paraId="2F9A7AAE" w14:textId="77777777" w:rsidR="00C8644E" w:rsidRDefault="00C8644E">
      <w:pPr>
        <w:ind w:left="851" w:hanging="851"/>
        <w:jc w:val="both"/>
        <w:rPr>
          <w:sz w:val="24"/>
          <w:lang w:val="et-EE"/>
        </w:rPr>
      </w:pPr>
    </w:p>
    <w:p w14:paraId="54613815" w14:textId="77777777" w:rsidR="00C8644E" w:rsidRDefault="00C8644E">
      <w:pPr>
        <w:ind w:left="851" w:hanging="851"/>
        <w:jc w:val="both"/>
        <w:rPr>
          <w:sz w:val="24"/>
          <w:lang w:val="et-EE"/>
        </w:rPr>
      </w:pPr>
    </w:p>
    <w:p w14:paraId="30B1536C" w14:textId="77777777" w:rsidR="00C8644E" w:rsidRDefault="00C8644E" w:rsidP="00EB18A0">
      <w:pPr>
        <w:pStyle w:val="Pealkiri1"/>
        <w:numPr>
          <w:ilvl w:val="0"/>
          <w:numId w:val="31"/>
        </w:numPr>
        <w:spacing w:after="240"/>
        <w:rPr>
          <w:rFonts w:ascii="Times New Roman" w:hAnsi="Times New Roman"/>
          <w:sz w:val="24"/>
          <w:szCs w:val="24"/>
        </w:rPr>
      </w:pPr>
      <w:r w:rsidRPr="005C46F7">
        <w:rPr>
          <w:rFonts w:ascii="Times New Roman" w:hAnsi="Times New Roman"/>
          <w:sz w:val="24"/>
          <w:szCs w:val="24"/>
        </w:rPr>
        <w:t>LEPINGU POOLED</w:t>
      </w:r>
    </w:p>
    <w:p w14:paraId="1DDA2F40" w14:textId="77777777" w:rsidR="00AD5BEA" w:rsidRPr="00322F96" w:rsidRDefault="00AD5BEA" w:rsidP="00AD5BEA">
      <w:pPr>
        <w:numPr>
          <w:ilvl w:val="1"/>
          <w:numId w:val="31"/>
        </w:numPr>
        <w:ind w:left="0" w:firstLine="0"/>
        <w:rPr>
          <w:sz w:val="24"/>
          <w:lang w:val="et-EE"/>
        </w:rPr>
      </w:pPr>
      <w:r w:rsidRPr="00322F96">
        <w:rPr>
          <w:sz w:val="24"/>
          <w:lang w:val="et-EE"/>
        </w:rPr>
        <w:t>Käesoleva projekteerimislepingu (edaspidi “leping”) poolteks on:</w:t>
      </w:r>
    </w:p>
    <w:p w14:paraId="56537BFF" w14:textId="77777777" w:rsidR="00AD5BEA" w:rsidRPr="00322F96" w:rsidRDefault="00AD5BEA" w:rsidP="000A303A">
      <w:pPr>
        <w:numPr>
          <w:ilvl w:val="2"/>
          <w:numId w:val="31"/>
        </w:numPr>
        <w:jc w:val="both"/>
        <w:rPr>
          <w:sz w:val="24"/>
          <w:lang w:val="et-EE"/>
        </w:rPr>
      </w:pPr>
      <w:r w:rsidRPr="00322F96">
        <w:rPr>
          <w:b/>
          <w:sz w:val="24"/>
          <w:lang w:val="et-EE"/>
        </w:rPr>
        <w:t>Tellija</w:t>
      </w:r>
      <w:r w:rsidRPr="00322F96">
        <w:rPr>
          <w:sz w:val="24"/>
          <w:lang w:val="et-EE"/>
        </w:rPr>
        <w:t xml:space="preserve">: Riigimetsa Majandamise Keskus, </w:t>
      </w:r>
      <w:r w:rsidR="000A303A" w:rsidRPr="000A303A">
        <w:rPr>
          <w:sz w:val="24"/>
          <w:lang w:val="et-EE"/>
        </w:rPr>
        <w:t>keda esindab juhatuse 29.06.2022.a. käskkirja nr. 1-5/10 alusel kinnisvaraosakonna ehitusspetsialist Jüri Orlov (edaspidi ka “pool” või koos projekteerijaga “pooled”)</w:t>
      </w:r>
      <w:r w:rsidRPr="00322F96">
        <w:rPr>
          <w:sz w:val="24"/>
          <w:lang w:val="et-EE"/>
        </w:rPr>
        <w:t xml:space="preserve"> ühelt poolt ja</w:t>
      </w:r>
    </w:p>
    <w:p w14:paraId="5BC8C5FE" w14:textId="30ECECA2" w:rsidR="0097382D" w:rsidRPr="005650E8" w:rsidRDefault="00382F41" w:rsidP="000A303A">
      <w:pPr>
        <w:pStyle w:val="Loendilik"/>
        <w:numPr>
          <w:ilvl w:val="2"/>
          <w:numId w:val="31"/>
        </w:numPr>
        <w:spacing w:before="120"/>
        <w:jc w:val="both"/>
        <w:rPr>
          <w:sz w:val="24"/>
          <w:lang w:val="et-EE"/>
        </w:rPr>
      </w:pPr>
      <w:r>
        <w:rPr>
          <w:b/>
          <w:sz w:val="24"/>
          <w:lang w:val="et-EE"/>
        </w:rPr>
        <w:t xml:space="preserve"> </w:t>
      </w:r>
      <w:r w:rsidR="00AD5BEA" w:rsidRPr="005650E8">
        <w:rPr>
          <w:b/>
          <w:sz w:val="24"/>
          <w:lang w:val="et-EE"/>
        </w:rPr>
        <w:t>Projekteerija</w:t>
      </w:r>
      <w:r w:rsidR="00AD5BEA" w:rsidRPr="005650E8">
        <w:rPr>
          <w:sz w:val="24"/>
          <w:lang w:val="et-EE"/>
        </w:rPr>
        <w:t xml:space="preserve">: </w:t>
      </w:r>
      <w:r w:rsidR="00E442F6" w:rsidRPr="00E442F6">
        <w:rPr>
          <w:b/>
          <w:sz w:val="24"/>
          <w:lang w:val="et-EE"/>
        </w:rPr>
        <w:t xml:space="preserve">OÜ ARC PROJEKT </w:t>
      </w:r>
      <w:r w:rsidR="00A34313">
        <w:rPr>
          <w:sz w:val="24"/>
          <w:lang w:val="et-EE"/>
        </w:rPr>
        <w:t>juhatuse liikme Eve Mander</w:t>
      </w:r>
      <w:r w:rsidR="00AD5BEA" w:rsidRPr="005650E8">
        <w:rPr>
          <w:sz w:val="24"/>
          <w:lang w:val="et-EE"/>
        </w:rPr>
        <w:t xml:space="preserve"> isikus (edaspidi ka “pool” või koos tellijaga “pooled”) teiselt poolt</w:t>
      </w:r>
      <w:r w:rsidR="0097382D" w:rsidRPr="005650E8">
        <w:rPr>
          <w:sz w:val="24"/>
          <w:lang w:val="et-EE"/>
        </w:rPr>
        <w:t xml:space="preserve"> sõlmisid lepingu, edaspidi leping, avatud menetlusega riigihanke DHS nr 1-47.2830 „</w:t>
      </w:r>
      <w:r w:rsidR="005650E8" w:rsidRPr="005650E8">
        <w:rPr>
          <w:sz w:val="24"/>
          <w:lang w:val="et-EE"/>
        </w:rPr>
        <w:t>Sagadi mõisa väravahoone rekonstrueerimise projekteerimine</w:t>
      </w:r>
      <w:r w:rsidR="0097382D" w:rsidRPr="005650E8">
        <w:rPr>
          <w:sz w:val="24"/>
          <w:lang w:val="et-EE"/>
        </w:rPr>
        <w:t>“ (viitenumber 264176) tulemusena alljärgnevas.</w:t>
      </w:r>
    </w:p>
    <w:p w14:paraId="53C3F226" w14:textId="77777777" w:rsidR="00AD5BEA" w:rsidRPr="00322F96" w:rsidRDefault="00AD5BEA" w:rsidP="00AD5BEA">
      <w:pPr>
        <w:pStyle w:val="Pealkiri1"/>
        <w:numPr>
          <w:ilvl w:val="0"/>
          <w:numId w:val="31"/>
        </w:numPr>
        <w:spacing w:before="240" w:after="240"/>
        <w:jc w:val="both"/>
        <w:rPr>
          <w:rFonts w:ascii="Times New Roman" w:hAnsi="Times New Roman"/>
          <w:sz w:val="24"/>
          <w:szCs w:val="24"/>
        </w:rPr>
      </w:pPr>
      <w:r w:rsidRPr="00322F96">
        <w:rPr>
          <w:rFonts w:ascii="Times New Roman" w:hAnsi="Times New Roman"/>
          <w:sz w:val="24"/>
          <w:szCs w:val="24"/>
        </w:rPr>
        <w:t>LEPINGU OBJEKT</w:t>
      </w:r>
    </w:p>
    <w:p w14:paraId="1F2D8AA0" w14:textId="77777777" w:rsidR="00961CC2" w:rsidRDefault="006D9E94" w:rsidP="00E442F6">
      <w:pPr>
        <w:pStyle w:val="Pealkiri1"/>
        <w:numPr>
          <w:ilvl w:val="1"/>
          <w:numId w:val="31"/>
        </w:numPr>
        <w:spacing w:before="240" w:after="240"/>
        <w:jc w:val="both"/>
        <w:rPr>
          <w:rFonts w:ascii="Times New Roman" w:hAnsi="Times New Roman"/>
          <w:b w:val="0"/>
          <w:bCs/>
          <w:sz w:val="24"/>
          <w:szCs w:val="24"/>
        </w:rPr>
      </w:pPr>
      <w:r w:rsidRPr="00961CC2">
        <w:rPr>
          <w:rFonts w:ascii="Times New Roman" w:hAnsi="Times New Roman"/>
          <w:b w:val="0"/>
          <w:bCs/>
          <w:sz w:val="24"/>
          <w:szCs w:val="24"/>
        </w:rPr>
        <w:t xml:space="preserve">Lepingu objektiks on </w:t>
      </w:r>
      <w:r w:rsidR="0E40C794" w:rsidRPr="00961CC2">
        <w:rPr>
          <w:rFonts w:ascii="Times New Roman" w:hAnsi="Times New Roman"/>
          <w:b w:val="0"/>
          <w:bCs/>
          <w:sz w:val="24"/>
          <w:szCs w:val="24"/>
        </w:rPr>
        <w:t xml:space="preserve">Sagadi mõisa väravahoone ja kellatorni aia </w:t>
      </w:r>
      <w:r w:rsidRPr="00961CC2">
        <w:rPr>
          <w:rFonts w:ascii="Times New Roman" w:hAnsi="Times New Roman"/>
          <w:b w:val="0"/>
          <w:bCs/>
          <w:sz w:val="24"/>
          <w:szCs w:val="24"/>
        </w:rPr>
        <w:t xml:space="preserve"> </w:t>
      </w:r>
      <w:r w:rsidR="60200E84" w:rsidRPr="00961CC2">
        <w:rPr>
          <w:rFonts w:ascii="Times New Roman" w:hAnsi="Times New Roman"/>
          <w:b w:val="0"/>
          <w:bCs/>
          <w:sz w:val="24"/>
          <w:szCs w:val="24"/>
        </w:rPr>
        <w:t xml:space="preserve">rekonstrueerimise </w:t>
      </w:r>
      <w:r w:rsidRPr="00961CC2">
        <w:rPr>
          <w:rFonts w:ascii="Times New Roman" w:hAnsi="Times New Roman"/>
          <w:b w:val="0"/>
          <w:bCs/>
          <w:sz w:val="24"/>
          <w:szCs w:val="24"/>
        </w:rPr>
        <w:t>projekteerimistööd</w:t>
      </w:r>
      <w:r w:rsidR="0E40C794" w:rsidRPr="00961CC2">
        <w:rPr>
          <w:rFonts w:ascii="Times New Roman" w:hAnsi="Times New Roman"/>
          <w:b w:val="0"/>
          <w:bCs/>
          <w:sz w:val="24"/>
          <w:szCs w:val="24"/>
        </w:rPr>
        <w:t xml:space="preserve"> (edaspidi ,,</w:t>
      </w:r>
      <w:r w:rsidR="006807C8" w:rsidRPr="00961CC2">
        <w:rPr>
          <w:rFonts w:ascii="Times New Roman" w:hAnsi="Times New Roman"/>
          <w:b w:val="0"/>
          <w:bCs/>
          <w:sz w:val="24"/>
          <w:szCs w:val="24"/>
        </w:rPr>
        <w:t xml:space="preserve">projekteerimistööd </w:t>
      </w:r>
      <w:r w:rsidR="0E40C794" w:rsidRPr="00961CC2">
        <w:rPr>
          <w:rFonts w:ascii="Times New Roman" w:hAnsi="Times New Roman"/>
          <w:b w:val="0"/>
          <w:bCs/>
          <w:sz w:val="24"/>
          <w:szCs w:val="24"/>
        </w:rPr>
        <w:t>“)</w:t>
      </w:r>
      <w:r w:rsidRPr="00961CC2">
        <w:rPr>
          <w:rFonts w:ascii="Times New Roman" w:hAnsi="Times New Roman"/>
          <w:b w:val="0"/>
          <w:bCs/>
          <w:sz w:val="24"/>
          <w:szCs w:val="24"/>
        </w:rPr>
        <w:t xml:space="preserve">. </w:t>
      </w:r>
      <w:r w:rsidR="00E442F6" w:rsidRPr="00E442F6">
        <w:rPr>
          <w:rFonts w:ascii="Times New Roman" w:hAnsi="Times New Roman"/>
          <w:b w:val="0"/>
          <w:bCs/>
          <w:sz w:val="24"/>
          <w:szCs w:val="24"/>
        </w:rPr>
        <w:t>(10213412)</w:t>
      </w:r>
    </w:p>
    <w:p w14:paraId="312BE867" w14:textId="77777777" w:rsidR="00AD5BEA" w:rsidRPr="00961CC2" w:rsidRDefault="00AD5BEA" w:rsidP="00961CC2">
      <w:pPr>
        <w:pStyle w:val="Pealkiri1"/>
        <w:numPr>
          <w:ilvl w:val="0"/>
          <w:numId w:val="31"/>
        </w:numPr>
        <w:spacing w:before="240" w:after="240"/>
        <w:jc w:val="both"/>
        <w:rPr>
          <w:rFonts w:ascii="Times New Roman" w:hAnsi="Times New Roman"/>
          <w:sz w:val="24"/>
          <w:szCs w:val="24"/>
        </w:rPr>
      </w:pPr>
      <w:r w:rsidRPr="00961CC2">
        <w:rPr>
          <w:rFonts w:ascii="Times New Roman" w:hAnsi="Times New Roman"/>
          <w:sz w:val="24"/>
          <w:szCs w:val="24"/>
        </w:rPr>
        <w:t>TÖÖD</w:t>
      </w:r>
    </w:p>
    <w:p w14:paraId="7C7F8DCF" w14:textId="77777777" w:rsidR="00C8644E" w:rsidRPr="00CD671B" w:rsidRDefault="00C8644E" w:rsidP="00CD671B">
      <w:pPr>
        <w:pStyle w:val="Loendilik"/>
        <w:numPr>
          <w:ilvl w:val="1"/>
          <w:numId w:val="31"/>
        </w:numPr>
        <w:jc w:val="both"/>
        <w:rPr>
          <w:sz w:val="24"/>
          <w:lang w:val="et-EE"/>
        </w:rPr>
      </w:pPr>
      <w:r w:rsidRPr="00CD671B">
        <w:rPr>
          <w:sz w:val="24"/>
          <w:lang w:val="et-EE"/>
        </w:rPr>
        <w:t>Projekteerija ülesandeks olevad töö</w:t>
      </w:r>
      <w:r w:rsidR="00A717C9" w:rsidRPr="00CD671B">
        <w:rPr>
          <w:sz w:val="24"/>
          <w:lang w:val="et-EE"/>
        </w:rPr>
        <w:t xml:space="preserve">d on määratud </w:t>
      </w:r>
      <w:r w:rsidR="00237CA7" w:rsidRPr="00CD671B">
        <w:rPr>
          <w:sz w:val="24"/>
          <w:lang w:val="et-EE"/>
        </w:rPr>
        <w:t>hankedokumendis</w:t>
      </w:r>
      <w:r w:rsidR="00082821" w:rsidRPr="00CD671B">
        <w:rPr>
          <w:sz w:val="24"/>
          <w:lang w:val="et-EE"/>
        </w:rPr>
        <w:t>. K</w:t>
      </w:r>
      <w:r w:rsidRPr="00CD671B">
        <w:rPr>
          <w:sz w:val="24"/>
          <w:lang w:val="et-EE"/>
        </w:rPr>
        <w:t xml:space="preserve">õiki neid töid tähistatakse käesolevas </w:t>
      </w:r>
      <w:r w:rsidR="006126F9" w:rsidRPr="00CD671B">
        <w:rPr>
          <w:sz w:val="24"/>
          <w:lang w:val="et-EE"/>
        </w:rPr>
        <w:t>l</w:t>
      </w:r>
      <w:r w:rsidRPr="00CD671B">
        <w:rPr>
          <w:sz w:val="24"/>
          <w:lang w:val="et-EE"/>
        </w:rPr>
        <w:t xml:space="preserve">epingus </w:t>
      </w:r>
      <w:r w:rsidR="00EB18A0" w:rsidRPr="00CD671B">
        <w:rPr>
          <w:sz w:val="24"/>
          <w:lang w:val="et-EE"/>
        </w:rPr>
        <w:t>terminiga “</w:t>
      </w:r>
      <w:r w:rsidR="006126F9" w:rsidRPr="00CD671B">
        <w:rPr>
          <w:sz w:val="24"/>
          <w:lang w:val="et-EE"/>
        </w:rPr>
        <w:t>p</w:t>
      </w:r>
      <w:r w:rsidR="00EB18A0" w:rsidRPr="00CD671B">
        <w:rPr>
          <w:sz w:val="24"/>
          <w:lang w:val="et-EE"/>
        </w:rPr>
        <w:t>rojekteerimistööd”.</w:t>
      </w:r>
    </w:p>
    <w:p w14:paraId="44702899" w14:textId="77777777" w:rsidR="00C8644E" w:rsidRDefault="00C8644E" w:rsidP="00CD671B">
      <w:pPr>
        <w:numPr>
          <w:ilvl w:val="2"/>
          <w:numId w:val="31"/>
        </w:numPr>
        <w:jc w:val="both"/>
        <w:rPr>
          <w:sz w:val="24"/>
          <w:lang w:val="et-EE"/>
        </w:rPr>
      </w:pPr>
      <w:r>
        <w:rPr>
          <w:sz w:val="24"/>
          <w:lang w:val="et-EE"/>
        </w:rPr>
        <w:t>Projekteerimistööde tegemisel</w:t>
      </w:r>
      <w:r w:rsidR="00A717C9">
        <w:rPr>
          <w:sz w:val="24"/>
          <w:lang w:val="et-EE"/>
        </w:rPr>
        <w:t xml:space="preserve"> lähtub </w:t>
      </w:r>
      <w:r w:rsidR="006126F9">
        <w:rPr>
          <w:sz w:val="24"/>
          <w:lang w:val="et-EE"/>
        </w:rPr>
        <w:t>p</w:t>
      </w:r>
      <w:r w:rsidR="00A717C9">
        <w:rPr>
          <w:sz w:val="24"/>
          <w:lang w:val="et-EE"/>
        </w:rPr>
        <w:t xml:space="preserve">rojekteerija </w:t>
      </w:r>
      <w:r w:rsidR="00082821">
        <w:rPr>
          <w:sz w:val="24"/>
          <w:lang w:val="et-EE"/>
        </w:rPr>
        <w:t xml:space="preserve">standardist EVS </w:t>
      </w:r>
      <w:r w:rsidR="006126F9">
        <w:rPr>
          <w:sz w:val="24"/>
          <w:lang w:val="et-EE"/>
        </w:rPr>
        <w:t>932</w:t>
      </w:r>
      <w:r w:rsidR="00082821">
        <w:rPr>
          <w:sz w:val="24"/>
          <w:lang w:val="et-EE"/>
        </w:rPr>
        <w:t>:201</w:t>
      </w:r>
      <w:r w:rsidR="006126F9">
        <w:rPr>
          <w:sz w:val="24"/>
          <w:lang w:val="et-EE"/>
        </w:rPr>
        <w:t>7 E</w:t>
      </w:r>
      <w:r w:rsidR="00082821">
        <w:rPr>
          <w:sz w:val="24"/>
          <w:lang w:val="et-EE"/>
        </w:rPr>
        <w:t>hitusprojekt</w:t>
      </w:r>
      <w:r>
        <w:rPr>
          <w:sz w:val="24"/>
          <w:lang w:val="et-EE"/>
        </w:rPr>
        <w:t>.</w:t>
      </w:r>
    </w:p>
    <w:p w14:paraId="1DD24CBA" w14:textId="77777777" w:rsidR="00C8644E" w:rsidRDefault="00C8644E" w:rsidP="00CD671B">
      <w:pPr>
        <w:numPr>
          <w:ilvl w:val="2"/>
          <w:numId w:val="31"/>
        </w:numPr>
        <w:jc w:val="both"/>
        <w:rPr>
          <w:sz w:val="24"/>
          <w:lang w:val="et-EE"/>
        </w:rPr>
      </w:pPr>
      <w:r>
        <w:rPr>
          <w:sz w:val="24"/>
          <w:lang w:val="et-EE"/>
        </w:rPr>
        <w:t xml:space="preserve">Projekteerija ülesannete täitmise käigus valmivaid dokumente (joonised, kooskõlastused, seletused jne.) tähistatakse käesolevas </w:t>
      </w:r>
      <w:r w:rsidR="006126F9">
        <w:rPr>
          <w:sz w:val="24"/>
          <w:lang w:val="et-EE"/>
        </w:rPr>
        <w:t>l</w:t>
      </w:r>
      <w:r>
        <w:rPr>
          <w:sz w:val="24"/>
          <w:lang w:val="et-EE"/>
        </w:rPr>
        <w:t>epingus terminiga “</w:t>
      </w:r>
      <w:r w:rsidR="006126F9">
        <w:rPr>
          <w:sz w:val="24"/>
          <w:lang w:val="et-EE"/>
        </w:rPr>
        <w:t>p</w:t>
      </w:r>
      <w:r>
        <w:rPr>
          <w:sz w:val="24"/>
          <w:lang w:val="et-EE"/>
        </w:rPr>
        <w:t>rojektdokumentatsioon”.</w:t>
      </w:r>
    </w:p>
    <w:p w14:paraId="27D63890" w14:textId="77777777" w:rsidR="00C8644E" w:rsidRDefault="006126F9" w:rsidP="00CD671B">
      <w:pPr>
        <w:numPr>
          <w:ilvl w:val="1"/>
          <w:numId w:val="31"/>
        </w:numPr>
        <w:jc w:val="both"/>
        <w:rPr>
          <w:sz w:val="24"/>
          <w:lang w:val="et-EE"/>
        </w:rPr>
      </w:pPr>
      <w:r w:rsidRPr="0052454A">
        <w:rPr>
          <w:sz w:val="24"/>
          <w:lang w:val="et-EE"/>
        </w:rPr>
        <w:t xml:space="preserve">Projekteerija on kohustatud koostama projekti ning selle </w:t>
      </w:r>
      <w:r>
        <w:rPr>
          <w:sz w:val="24"/>
          <w:lang w:val="et-EE"/>
        </w:rPr>
        <w:t>t</w:t>
      </w:r>
      <w:r w:rsidRPr="0052454A">
        <w:rPr>
          <w:sz w:val="24"/>
          <w:lang w:val="et-EE"/>
        </w:rPr>
        <w:t xml:space="preserve">ellijale üle andma </w:t>
      </w:r>
      <w:r w:rsidR="00843DA9">
        <w:rPr>
          <w:sz w:val="24"/>
          <w:lang w:val="et-EE"/>
        </w:rPr>
        <w:t>1</w:t>
      </w:r>
      <w:r w:rsidRPr="0052454A">
        <w:rPr>
          <w:sz w:val="24"/>
          <w:lang w:val="et-EE"/>
        </w:rPr>
        <w:t xml:space="preserve"> (</w:t>
      </w:r>
      <w:r w:rsidR="00843DA9">
        <w:rPr>
          <w:sz w:val="24"/>
          <w:lang w:val="et-EE"/>
        </w:rPr>
        <w:t>ühes</w:t>
      </w:r>
      <w:r w:rsidRPr="0052454A">
        <w:rPr>
          <w:sz w:val="24"/>
          <w:lang w:val="et-EE"/>
        </w:rPr>
        <w:t xml:space="preserve">) eksemplaris paberkandjal ja </w:t>
      </w:r>
      <w:r w:rsidR="00843DA9">
        <w:rPr>
          <w:sz w:val="24"/>
          <w:lang w:val="et-EE"/>
        </w:rPr>
        <w:t>kahel mälupulgal</w:t>
      </w:r>
      <w:r w:rsidRPr="0052454A">
        <w:rPr>
          <w:sz w:val="24"/>
          <w:lang w:val="et-EE"/>
        </w:rPr>
        <w:t xml:space="preserve"> (tekstifailid .doc formaadis ja joonised .pdf  ning .dwg formaadis). Ehitusloa taotlemiseks vormistada projekt vastavuses registri nõuetega.</w:t>
      </w:r>
    </w:p>
    <w:p w14:paraId="6044C09B" w14:textId="77777777" w:rsidR="00C8644E" w:rsidRDefault="00C8644E" w:rsidP="00CD671B">
      <w:pPr>
        <w:pStyle w:val="Pealkiri1"/>
        <w:numPr>
          <w:ilvl w:val="0"/>
          <w:numId w:val="31"/>
        </w:numPr>
        <w:spacing w:before="240" w:after="240"/>
        <w:rPr>
          <w:rFonts w:ascii="Times New Roman" w:hAnsi="Times New Roman"/>
          <w:sz w:val="24"/>
          <w:szCs w:val="24"/>
        </w:rPr>
      </w:pPr>
      <w:r w:rsidRPr="005C46F7">
        <w:rPr>
          <w:rFonts w:ascii="Times New Roman" w:hAnsi="Times New Roman"/>
          <w:sz w:val="24"/>
          <w:szCs w:val="24"/>
        </w:rPr>
        <w:t>PROJEKTEERIJA KOHUSTUSED JA ÕIGUSED</w:t>
      </w:r>
    </w:p>
    <w:p w14:paraId="489DE169" w14:textId="77777777" w:rsidR="004D6027" w:rsidRPr="00EB18A0" w:rsidRDefault="00C8644E" w:rsidP="00CD671B">
      <w:pPr>
        <w:numPr>
          <w:ilvl w:val="1"/>
          <w:numId w:val="31"/>
        </w:numPr>
        <w:spacing w:after="120"/>
        <w:jc w:val="both"/>
        <w:rPr>
          <w:sz w:val="24"/>
          <w:u w:val="single"/>
          <w:lang w:val="et-EE"/>
        </w:rPr>
      </w:pPr>
      <w:r w:rsidRPr="00EB18A0">
        <w:rPr>
          <w:b/>
          <w:sz w:val="24"/>
          <w:lang w:val="et-EE"/>
        </w:rPr>
        <w:t>Projekteerija kohustused</w:t>
      </w:r>
      <w:r w:rsidRPr="00EB18A0">
        <w:rPr>
          <w:sz w:val="24"/>
          <w:lang w:val="et-EE"/>
        </w:rPr>
        <w:t>:</w:t>
      </w:r>
    </w:p>
    <w:p w14:paraId="6BDD5095" w14:textId="77777777" w:rsidR="00C8644E" w:rsidRPr="00EB18A0" w:rsidRDefault="00C8644E" w:rsidP="00CD671B">
      <w:pPr>
        <w:numPr>
          <w:ilvl w:val="2"/>
          <w:numId w:val="31"/>
        </w:numPr>
        <w:jc w:val="both"/>
        <w:rPr>
          <w:sz w:val="24"/>
          <w:lang w:val="et-EE"/>
        </w:rPr>
      </w:pPr>
      <w:r w:rsidRPr="00EB18A0">
        <w:rPr>
          <w:sz w:val="24"/>
          <w:lang w:val="et-EE"/>
        </w:rPr>
        <w:t xml:space="preserve">Projekteerija on kohustatud korraldama </w:t>
      </w:r>
      <w:r w:rsidR="006126F9">
        <w:rPr>
          <w:sz w:val="24"/>
          <w:lang w:val="et-EE"/>
        </w:rPr>
        <w:t>p</w:t>
      </w:r>
      <w:r w:rsidRPr="00EB18A0">
        <w:rPr>
          <w:sz w:val="24"/>
          <w:lang w:val="et-EE"/>
        </w:rPr>
        <w:t xml:space="preserve">rojekteerimistööde teostamise vastavalt </w:t>
      </w:r>
      <w:r w:rsidR="006126F9">
        <w:rPr>
          <w:sz w:val="24"/>
          <w:lang w:val="et-EE"/>
        </w:rPr>
        <w:t>l</w:t>
      </w:r>
      <w:r w:rsidRPr="00EB18A0">
        <w:rPr>
          <w:sz w:val="24"/>
          <w:lang w:val="et-EE"/>
        </w:rPr>
        <w:t xml:space="preserve">epingus sätestatud tingimustele ja korrale. Projekteerimistööde osalisel või täielikul tegemisel alltöövõtjate poolt jääb </w:t>
      </w:r>
      <w:r w:rsidR="006126F9">
        <w:rPr>
          <w:sz w:val="24"/>
          <w:lang w:val="et-EE"/>
        </w:rPr>
        <w:t>t</w:t>
      </w:r>
      <w:r w:rsidRPr="00EB18A0">
        <w:rPr>
          <w:sz w:val="24"/>
          <w:lang w:val="et-EE"/>
        </w:rPr>
        <w:t>ellija ees täies ulat</w:t>
      </w:r>
      <w:r w:rsidR="005C46F7" w:rsidRPr="00EB18A0">
        <w:rPr>
          <w:sz w:val="24"/>
          <w:lang w:val="et-EE"/>
        </w:rPr>
        <w:t xml:space="preserve">uses vastutavaks </w:t>
      </w:r>
      <w:r w:rsidR="006126F9">
        <w:rPr>
          <w:sz w:val="24"/>
          <w:lang w:val="et-EE"/>
        </w:rPr>
        <w:t>p</w:t>
      </w:r>
      <w:r w:rsidR="005C46F7" w:rsidRPr="00EB18A0">
        <w:rPr>
          <w:sz w:val="24"/>
          <w:lang w:val="et-EE"/>
        </w:rPr>
        <w:t>rojekteerija.</w:t>
      </w:r>
    </w:p>
    <w:p w14:paraId="2469635C" w14:textId="77777777" w:rsidR="00D16098" w:rsidRPr="00EB18A0" w:rsidRDefault="00D16098" w:rsidP="00CD671B">
      <w:pPr>
        <w:numPr>
          <w:ilvl w:val="2"/>
          <w:numId w:val="31"/>
        </w:numPr>
        <w:jc w:val="both"/>
        <w:rPr>
          <w:sz w:val="24"/>
          <w:lang w:val="et-EE"/>
        </w:rPr>
      </w:pPr>
      <w:r w:rsidRPr="00EB18A0">
        <w:rPr>
          <w:sz w:val="24"/>
          <w:lang w:val="et-EE"/>
        </w:rPr>
        <w:t xml:space="preserve">Projekteerija kohustus on </w:t>
      </w:r>
      <w:r w:rsidR="006126F9">
        <w:rPr>
          <w:sz w:val="24"/>
          <w:lang w:val="et-EE"/>
        </w:rPr>
        <w:t>p</w:t>
      </w:r>
      <w:r w:rsidRPr="00EB18A0">
        <w:rPr>
          <w:sz w:val="24"/>
          <w:lang w:val="et-EE"/>
        </w:rPr>
        <w:t xml:space="preserve">rojektdokumentatsiooni kehtivate nimekirjade koostamine, komplekteerimine ja üleandmine </w:t>
      </w:r>
      <w:r w:rsidR="006126F9">
        <w:rPr>
          <w:sz w:val="24"/>
          <w:lang w:val="et-EE"/>
        </w:rPr>
        <w:t>t</w:t>
      </w:r>
      <w:r w:rsidRPr="00EB18A0">
        <w:rPr>
          <w:sz w:val="24"/>
          <w:lang w:val="et-EE"/>
        </w:rPr>
        <w:t>ellijale.</w:t>
      </w:r>
    </w:p>
    <w:p w14:paraId="7A158461" w14:textId="77777777" w:rsidR="00C8644E" w:rsidRPr="00EB18A0" w:rsidRDefault="00C8644E" w:rsidP="00CD671B">
      <w:pPr>
        <w:numPr>
          <w:ilvl w:val="2"/>
          <w:numId w:val="31"/>
        </w:numPr>
        <w:jc w:val="both"/>
        <w:rPr>
          <w:sz w:val="24"/>
          <w:lang w:val="et-EE"/>
        </w:rPr>
      </w:pPr>
      <w:r w:rsidRPr="00EB18A0">
        <w:rPr>
          <w:sz w:val="24"/>
          <w:lang w:val="et-EE"/>
        </w:rPr>
        <w:t xml:space="preserve">Projekteerija kasutab ja tagab </w:t>
      </w:r>
      <w:r w:rsidR="006126F9">
        <w:rPr>
          <w:sz w:val="24"/>
          <w:lang w:val="et-EE"/>
        </w:rPr>
        <w:t>p</w:t>
      </w:r>
      <w:r w:rsidRPr="00EB18A0">
        <w:rPr>
          <w:sz w:val="24"/>
          <w:lang w:val="et-EE"/>
        </w:rPr>
        <w:t xml:space="preserve">rojekteerimistööde teostamisel ja korraldamisel vajaliku kvalifikatsiooniga tööjõu kasutamise, s.h. on </w:t>
      </w:r>
      <w:r w:rsidR="00AF5D37">
        <w:rPr>
          <w:sz w:val="24"/>
          <w:lang w:val="et-EE"/>
        </w:rPr>
        <w:t>p</w:t>
      </w:r>
      <w:r w:rsidRPr="00EB18A0">
        <w:rPr>
          <w:sz w:val="24"/>
          <w:lang w:val="et-EE"/>
        </w:rPr>
        <w:t xml:space="preserve">rojekteerijal õigus ja kohustus kasutada just </w:t>
      </w:r>
      <w:r w:rsidR="00AF5D37">
        <w:rPr>
          <w:sz w:val="24"/>
          <w:lang w:val="et-EE"/>
        </w:rPr>
        <w:t>l</w:t>
      </w:r>
      <w:r w:rsidR="00E56071" w:rsidRPr="00E56071">
        <w:rPr>
          <w:sz w:val="24"/>
          <w:lang w:val="et-EE"/>
        </w:rPr>
        <w:t>epingu punktis 8</w:t>
      </w:r>
      <w:r w:rsidRPr="00E56071">
        <w:rPr>
          <w:sz w:val="24"/>
          <w:lang w:val="et-EE"/>
        </w:rPr>
        <w:t>.</w:t>
      </w:r>
      <w:r w:rsidR="005650E8">
        <w:rPr>
          <w:sz w:val="24"/>
          <w:lang w:val="et-EE"/>
        </w:rPr>
        <w:t>1.</w:t>
      </w:r>
      <w:r w:rsidRPr="00E56071">
        <w:rPr>
          <w:sz w:val="24"/>
          <w:lang w:val="et-EE"/>
        </w:rPr>
        <w:t>2.</w:t>
      </w:r>
      <w:r w:rsidRPr="00EB18A0">
        <w:rPr>
          <w:sz w:val="24"/>
          <w:lang w:val="et-EE"/>
        </w:rPr>
        <w:t xml:space="preserve"> nimetat</w:t>
      </w:r>
      <w:r w:rsidR="008647B7">
        <w:rPr>
          <w:sz w:val="24"/>
          <w:lang w:val="et-EE"/>
        </w:rPr>
        <w:t>ud vastutavaid projekteerijaid.</w:t>
      </w:r>
      <w:r w:rsidR="00C66F63">
        <w:rPr>
          <w:sz w:val="24"/>
          <w:lang w:val="et-EE"/>
        </w:rPr>
        <w:t xml:space="preserve"> </w:t>
      </w:r>
    </w:p>
    <w:p w14:paraId="268473C7" w14:textId="77777777" w:rsidR="00C8644E" w:rsidRDefault="00C66F63" w:rsidP="00CD671B">
      <w:pPr>
        <w:numPr>
          <w:ilvl w:val="2"/>
          <w:numId w:val="31"/>
        </w:numPr>
        <w:jc w:val="both"/>
        <w:rPr>
          <w:sz w:val="24"/>
          <w:lang w:val="et-EE"/>
        </w:rPr>
      </w:pPr>
      <w:r>
        <w:rPr>
          <w:sz w:val="24"/>
          <w:lang w:val="et-EE"/>
        </w:rPr>
        <w:lastRenderedPageBreak/>
        <w:t xml:space="preserve"> </w:t>
      </w:r>
      <w:r w:rsidR="00C8644E">
        <w:rPr>
          <w:sz w:val="24"/>
          <w:lang w:val="et-EE"/>
        </w:rPr>
        <w:t xml:space="preserve">Lepingu </w:t>
      </w:r>
      <w:r w:rsidR="00E56071" w:rsidRPr="00E56071">
        <w:rPr>
          <w:sz w:val="24"/>
          <w:lang w:val="et-EE"/>
        </w:rPr>
        <w:t>punktis 4.2.2</w:t>
      </w:r>
      <w:r w:rsidR="00C8644E" w:rsidRPr="00E56071">
        <w:rPr>
          <w:sz w:val="24"/>
          <w:lang w:val="et-EE"/>
        </w:rPr>
        <w:t>.</w:t>
      </w:r>
      <w:r w:rsidR="00C8644E">
        <w:rPr>
          <w:sz w:val="24"/>
          <w:lang w:val="et-EE"/>
        </w:rPr>
        <w:t xml:space="preserve"> nimetatud asjaolude ilmnemisel on </w:t>
      </w:r>
      <w:r w:rsidR="00AF5D37">
        <w:rPr>
          <w:sz w:val="24"/>
          <w:lang w:val="et-EE"/>
        </w:rPr>
        <w:t>p</w:t>
      </w:r>
      <w:r w:rsidR="00C8644E">
        <w:rPr>
          <w:sz w:val="24"/>
          <w:lang w:val="et-EE"/>
        </w:rPr>
        <w:t>rojekteerija kohus</w:t>
      </w:r>
      <w:r w:rsidR="005F74B9">
        <w:rPr>
          <w:sz w:val="24"/>
          <w:lang w:val="et-EE"/>
        </w:rPr>
        <w:softHyphen/>
      </w:r>
      <w:r w:rsidR="00C8644E">
        <w:rPr>
          <w:sz w:val="24"/>
          <w:lang w:val="et-EE"/>
        </w:rPr>
        <w:t xml:space="preserve">tatud </w:t>
      </w:r>
      <w:r w:rsidR="00AF5D37">
        <w:rPr>
          <w:sz w:val="24"/>
          <w:lang w:val="et-EE"/>
        </w:rPr>
        <w:t>t</w:t>
      </w:r>
      <w:r w:rsidR="00C8644E">
        <w:rPr>
          <w:sz w:val="24"/>
          <w:lang w:val="et-EE"/>
        </w:rPr>
        <w:t xml:space="preserve">ellijat sellest kirjalikult teavitama hiljemalt </w:t>
      </w:r>
      <w:r w:rsidR="00C8644E">
        <w:rPr>
          <w:b/>
          <w:sz w:val="24"/>
          <w:lang w:val="et-EE"/>
        </w:rPr>
        <w:t>kolme (3) tööpäeva</w:t>
      </w:r>
      <w:r w:rsidR="00C8644E">
        <w:rPr>
          <w:sz w:val="24"/>
          <w:lang w:val="et-EE"/>
        </w:rPr>
        <w:t xml:space="preserve"> jooksul, vastasel korral ei saa </w:t>
      </w:r>
      <w:r w:rsidR="00AF5D37">
        <w:rPr>
          <w:sz w:val="24"/>
          <w:lang w:val="et-EE"/>
        </w:rPr>
        <w:t>p</w:t>
      </w:r>
      <w:r w:rsidR="00C8644E">
        <w:rPr>
          <w:sz w:val="24"/>
          <w:lang w:val="et-EE"/>
        </w:rPr>
        <w:t xml:space="preserve">rojekteerija </w:t>
      </w:r>
      <w:r w:rsidR="00E56071" w:rsidRPr="00E56071">
        <w:rPr>
          <w:sz w:val="24"/>
          <w:lang w:val="et-EE"/>
        </w:rPr>
        <w:t>kasutada punktis 4.2.2</w:t>
      </w:r>
      <w:r w:rsidR="00C8644E" w:rsidRPr="00E56071">
        <w:rPr>
          <w:sz w:val="24"/>
          <w:lang w:val="et-EE"/>
        </w:rPr>
        <w:t>.</w:t>
      </w:r>
      <w:r w:rsidR="00C8644E">
        <w:rPr>
          <w:sz w:val="24"/>
          <w:lang w:val="et-EE"/>
        </w:rPr>
        <w:t xml:space="preserve"> nimetatud õigust.</w:t>
      </w:r>
    </w:p>
    <w:p w14:paraId="425A5A8E" w14:textId="77777777" w:rsidR="00C8644E" w:rsidRDefault="00C66F63" w:rsidP="00CD671B">
      <w:pPr>
        <w:numPr>
          <w:ilvl w:val="2"/>
          <w:numId w:val="31"/>
        </w:numPr>
        <w:jc w:val="both"/>
        <w:rPr>
          <w:sz w:val="24"/>
          <w:lang w:val="et-EE"/>
        </w:rPr>
      </w:pPr>
      <w:r>
        <w:rPr>
          <w:sz w:val="24"/>
          <w:lang w:val="et-EE"/>
        </w:rPr>
        <w:t xml:space="preserve"> </w:t>
      </w:r>
      <w:r w:rsidR="00C8644E">
        <w:rPr>
          <w:sz w:val="24"/>
          <w:lang w:val="et-EE"/>
        </w:rPr>
        <w:t xml:space="preserve">Projekteerija kohustub järgima käesoleva </w:t>
      </w:r>
      <w:r w:rsidR="00AF5D37">
        <w:rPr>
          <w:sz w:val="24"/>
          <w:lang w:val="et-EE"/>
        </w:rPr>
        <w:t>l</w:t>
      </w:r>
      <w:r w:rsidR="00C8644E">
        <w:rPr>
          <w:sz w:val="24"/>
          <w:lang w:val="et-EE"/>
        </w:rPr>
        <w:t xml:space="preserve">epingu objekti projekteerimisel Eesti Vabariigis </w:t>
      </w:r>
      <w:r w:rsidR="00F16307">
        <w:rPr>
          <w:sz w:val="24"/>
          <w:lang w:val="et-EE"/>
        </w:rPr>
        <w:t>kehtestatud</w:t>
      </w:r>
      <w:r w:rsidR="00C8644E">
        <w:rPr>
          <w:sz w:val="24"/>
          <w:lang w:val="et-EE"/>
        </w:rPr>
        <w:t xml:space="preserve"> normatiive ja seadusi, kui sellised puuduvad, Soome Vabariigi normatiive.</w:t>
      </w:r>
    </w:p>
    <w:p w14:paraId="1F50DB72" w14:textId="77777777" w:rsidR="00F16307" w:rsidRDefault="00C66F63" w:rsidP="00CD671B">
      <w:pPr>
        <w:numPr>
          <w:ilvl w:val="2"/>
          <w:numId w:val="31"/>
        </w:numPr>
        <w:jc w:val="both"/>
        <w:rPr>
          <w:sz w:val="24"/>
          <w:lang w:val="et-EE"/>
        </w:rPr>
      </w:pPr>
      <w:r>
        <w:rPr>
          <w:sz w:val="24"/>
          <w:lang w:val="et-EE"/>
        </w:rPr>
        <w:t xml:space="preserve"> </w:t>
      </w:r>
      <w:r w:rsidR="00F16307">
        <w:rPr>
          <w:sz w:val="24"/>
          <w:lang w:val="et-EE"/>
        </w:rPr>
        <w:t xml:space="preserve">Projekteerija on kohustatud </w:t>
      </w:r>
      <w:r w:rsidR="00D7537B">
        <w:rPr>
          <w:sz w:val="24"/>
          <w:lang w:val="et-EE"/>
        </w:rPr>
        <w:t>taotlema kõik projekteerimise alustamiseks vajali</w:t>
      </w:r>
      <w:r w:rsidR="00237CA7">
        <w:rPr>
          <w:sz w:val="24"/>
          <w:lang w:val="et-EE"/>
        </w:rPr>
        <w:t>kud load ja kooskõlastused</w:t>
      </w:r>
      <w:r w:rsidR="00D7537B">
        <w:rPr>
          <w:sz w:val="24"/>
          <w:lang w:val="et-EE"/>
        </w:rPr>
        <w:t>.</w:t>
      </w:r>
    </w:p>
    <w:p w14:paraId="7BFF606E" w14:textId="77777777" w:rsidR="00A80C7B" w:rsidRDefault="00C66F63" w:rsidP="00CD671B">
      <w:pPr>
        <w:numPr>
          <w:ilvl w:val="2"/>
          <w:numId w:val="31"/>
        </w:numPr>
        <w:jc w:val="both"/>
        <w:rPr>
          <w:sz w:val="24"/>
          <w:lang w:val="et-EE"/>
        </w:rPr>
      </w:pPr>
      <w:r>
        <w:rPr>
          <w:sz w:val="24"/>
          <w:lang w:val="et-EE"/>
        </w:rPr>
        <w:t xml:space="preserve"> </w:t>
      </w:r>
      <w:r w:rsidR="00CF5300">
        <w:rPr>
          <w:sz w:val="24"/>
          <w:lang w:val="et-EE"/>
        </w:rPr>
        <w:t>Projekteerija on kohustatud hankima projektile kõik v</w:t>
      </w:r>
      <w:r w:rsidR="00237CA7">
        <w:rPr>
          <w:sz w:val="24"/>
          <w:lang w:val="et-EE"/>
        </w:rPr>
        <w:t xml:space="preserve">ajalikud load ja kooskõlastused sh. muinsuskaitseametiga. </w:t>
      </w:r>
    </w:p>
    <w:p w14:paraId="0F2348C3" w14:textId="77777777" w:rsidR="00CF5300" w:rsidRDefault="00C66F63" w:rsidP="00CD671B">
      <w:pPr>
        <w:numPr>
          <w:ilvl w:val="2"/>
          <w:numId w:val="31"/>
        </w:numPr>
        <w:jc w:val="both"/>
        <w:rPr>
          <w:sz w:val="24"/>
          <w:lang w:val="et-EE"/>
        </w:rPr>
      </w:pPr>
      <w:r>
        <w:rPr>
          <w:sz w:val="24"/>
          <w:lang w:val="et-EE"/>
        </w:rPr>
        <w:t xml:space="preserve"> </w:t>
      </w:r>
      <w:r w:rsidR="00237CA7">
        <w:rPr>
          <w:sz w:val="24"/>
          <w:lang w:val="et-EE"/>
        </w:rPr>
        <w:t xml:space="preserve">Projekteerija hangib vajadusel </w:t>
      </w:r>
      <w:r w:rsidR="00CF5300">
        <w:rPr>
          <w:sz w:val="24"/>
          <w:lang w:val="et-EE"/>
        </w:rPr>
        <w:t>omaniku nimel ehitusloa kohalikust omavalitsusest.</w:t>
      </w:r>
    </w:p>
    <w:p w14:paraId="57AB0A6D" w14:textId="77777777" w:rsidR="00C8644E" w:rsidRPr="00EB18A0" w:rsidRDefault="00C66F63" w:rsidP="00CD671B">
      <w:pPr>
        <w:numPr>
          <w:ilvl w:val="2"/>
          <w:numId w:val="31"/>
        </w:numPr>
        <w:jc w:val="both"/>
        <w:rPr>
          <w:sz w:val="24"/>
          <w:lang w:val="et-EE"/>
        </w:rPr>
      </w:pPr>
      <w:r>
        <w:rPr>
          <w:sz w:val="24"/>
          <w:lang w:val="et-EE"/>
        </w:rPr>
        <w:t xml:space="preserve"> </w:t>
      </w:r>
      <w:r w:rsidR="00C8644E" w:rsidRPr="00EB18A0">
        <w:rPr>
          <w:sz w:val="24"/>
          <w:lang w:val="et-EE"/>
        </w:rPr>
        <w:t xml:space="preserve">Projekteerija on kohustatud kooskõlastama </w:t>
      </w:r>
      <w:r w:rsidR="00AF5D37">
        <w:rPr>
          <w:sz w:val="24"/>
          <w:lang w:val="et-EE"/>
        </w:rPr>
        <w:t>t</w:t>
      </w:r>
      <w:r w:rsidR="00C8644E" w:rsidRPr="00EB18A0">
        <w:rPr>
          <w:sz w:val="24"/>
          <w:lang w:val="et-EE"/>
        </w:rPr>
        <w:t>ellijaga projektis kasutatavad lahendused, materjalid, seadmed ja nende karakteristikud.</w:t>
      </w:r>
    </w:p>
    <w:p w14:paraId="57BBCA2B" w14:textId="77777777" w:rsidR="00C8644E" w:rsidRDefault="00C8644E" w:rsidP="00CD671B">
      <w:pPr>
        <w:numPr>
          <w:ilvl w:val="2"/>
          <w:numId w:val="31"/>
        </w:numPr>
        <w:jc w:val="both"/>
        <w:rPr>
          <w:sz w:val="24"/>
          <w:lang w:val="et-EE"/>
        </w:rPr>
      </w:pPr>
      <w:r>
        <w:rPr>
          <w:sz w:val="24"/>
          <w:lang w:val="et-EE"/>
        </w:rPr>
        <w:t xml:space="preserve">Projekteerija kohustub parandama kõik </w:t>
      </w:r>
      <w:r w:rsidR="00AF5D37">
        <w:rPr>
          <w:sz w:val="24"/>
          <w:lang w:val="et-EE"/>
        </w:rPr>
        <w:t>p</w:t>
      </w:r>
      <w:r>
        <w:rPr>
          <w:sz w:val="24"/>
          <w:lang w:val="et-EE"/>
        </w:rPr>
        <w:t>rojektdokumentatsioonis avastatud vead.</w:t>
      </w:r>
    </w:p>
    <w:p w14:paraId="5A47B3E7" w14:textId="77777777" w:rsidR="00C8644E" w:rsidRPr="00EB18A0" w:rsidRDefault="00C8644E" w:rsidP="00CD671B">
      <w:pPr>
        <w:numPr>
          <w:ilvl w:val="2"/>
          <w:numId w:val="31"/>
        </w:numPr>
        <w:jc w:val="both"/>
        <w:rPr>
          <w:sz w:val="24"/>
          <w:lang w:val="et-EE"/>
        </w:rPr>
      </w:pPr>
      <w:r w:rsidRPr="00EB18A0">
        <w:rPr>
          <w:sz w:val="24"/>
          <w:lang w:val="et-EE"/>
        </w:rPr>
        <w:t xml:space="preserve">Projekteerija on kohustatud endale teadvustama </w:t>
      </w:r>
      <w:r w:rsidR="00AF5D37">
        <w:rPr>
          <w:sz w:val="24"/>
          <w:lang w:val="et-EE"/>
        </w:rPr>
        <w:t>t</w:t>
      </w:r>
      <w:r w:rsidRPr="00EB18A0">
        <w:rPr>
          <w:sz w:val="24"/>
          <w:lang w:val="et-EE"/>
        </w:rPr>
        <w:t xml:space="preserve">ellija soovid, arvestama </w:t>
      </w:r>
      <w:r w:rsidR="00AF5D37">
        <w:rPr>
          <w:sz w:val="24"/>
          <w:lang w:val="et-EE"/>
        </w:rPr>
        <w:t>t</w:t>
      </w:r>
      <w:r w:rsidRPr="00EB18A0">
        <w:rPr>
          <w:sz w:val="24"/>
          <w:lang w:val="et-EE"/>
        </w:rPr>
        <w:t xml:space="preserve">ellija poolt tehtavate märkuste ja ettepanekutega, andes endast parima projekteerimaks </w:t>
      </w:r>
      <w:r w:rsidR="00AF5D37">
        <w:rPr>
          <w:sz w:val="24"/>
          <w:lang w:val="et-EE"/>
        </w:rPr>
        <w:t>t</w:t>
      </w:r>
      <w:r w:rsidRPr="00EB18A0">
        <w:rPr>
          <w:sz w:val="24"/>
          <w:lang w:val="et-EE"/>
        </w:rPr>
        <w:t xml:space="preserve">ellija soovidele ning kehtivatele normidele vastavat </w:t>
      </w:r>
      <w:r w:rsidR="008E4A68" w:rsidRPr="00A34313">
        <w:rPr>
          <w:sz w:val="24"/>
          <w:lang w:val="et-EE"/>
        </w:rPr>
        <w:t>hoonet</w:t>
      </w:r>
      <w:r w:rsidRPr="00EB18A0">
        <w:rPr>
          <w:sz w:val="24"/>
          <w:lang w:val="et-EE"/>
        </w:rPr>
        <w:t>.</w:t>
      </w:r>
    </w:p>
    <w:p w14:paraId="0BCD8E6C" w14:textId="77777777" w:rsidR="00C8644E" w:rsidRPr="00EB18A0" w:rsidRDefault="00C8644E" w:rsidP="00CD671B">
      <w:pPr>
        <w:numPr>
          <w:ilvl w:val="2"/>
          <w:numId w:val="31"/>
        </w:numPr>
        <w:jc w:val="both"/>
        <w:rPr>
          <w:sz w:val="24"/>
          <w:lang w:val="et-EE"/>
        </w:rPr>
      </w:pPr>
      <w:r w:rsidRPr="00EB18A0">
        <w:rPr>
          <w:sz w:val="24"/>
          <w:lang w:val="et-EE"/>
        </w:rPr>
        <w:t xml:space="preserve">Tellija soovil on </w:t>
      </w:r>
      <w:r w:rsidR="00AF5D37">
        <w:rPr>
          <w:sz w:val="24"/>
          <w:lang w:val="et-EE"/>
        </w:rPr>
        <w:t>p</w:t>
      </w:r>
      <w:r w:rsidRPr="00EB18A0">
        <w:rPr>
          <w:sz w:val="24"/>
          <w:lang w:val="et-EE"/>
        </w:rPr>
        <w:t xml:space="preserve">rojekteerija kohustatud tegema täiendavaid projekteerimistöid. Kui selliste tööde tegemise vajadus ei ole tingitud </w:t>
      </w:r>
      <w:r w:rsidR="00AF5D37">
        <w:rPr>
          <w:sz w:val="24"/>
          <w:lang w:val="et-EE"/>
        </w:rPr>
        <w:t>p</w:t>
      </w:r>
      <w:r w:rsidRPr="00EB18A0">
        <w:rPr>
          <w:sz w:val="24"/>
          <w:lang w:val="et-EE"/>
        </w:rPr>
        <w:t xml:space="preserve">rojekteerija poolt </w:t>
      </w:r>
      <w:r w:rsidR="00AF5D37">
        <w:rPr>
          <w:sz w:val="24"/>
          <w:lang w:val="et-EE"/>
        </w:rPr>
        <w:t>l</w:t>
      </w:r>
      <w:r w:rsidRPr="00EB18A0">
        <w:rPr>
          <w:sz w:val="24"/>
          <w:lang w:val="et-EE"/>
        </w:rPr>
        <w:t xml:space="preserve">epingu rikkumisest, siis loetakse sellised tööd </w:t>
      </w:r>
      <w:r w:rsidR="00AF5D37">
        <w:rPr>
          <w:sz w:val="24"/>
          <w:lang w:val="et-EE"/>
        </w:rPr>
        <w:t>l</w:t>
      </w:r>
      <w:r w:rsidRPr="00EB18A0">
        <w:rPr>
          <w:sz w:val="24"/>
          <w:lang w:val="et-EE"/>
        </w:rPr>
        <w:t xml:space="preserve">isatöödeks ja nende suhtes kehtivad </w:t>
      </w:r>
      <w:r w:rsidR="00AF5D37">
        <w:rPr>
          <w:sz w:val="24"/>
          <w:lang w:val="et-EE"/>
        </w:rPr>
        <w:t>l</w:t>
      </w:r>
      <w:r w:rsidRPr="00EB18A0">
        <w:rPr>
          <w:sz w:val="24"/>
          <w:lang w:val="et-EE"/>
        </w:rPr>
        <w:t xml:space="preserve">isatöid reguleerivad </w:t>
      </w:r>
      <w:r w:rsidR="00AF5D37">
        <w:rPr>
          <w:sz w:val="24"/>
          <w:lang w:val="et-EE"/>
        </w:rPr>
        <w:t>l</w:t>
      </w:r>
      <w:r w:rsidRPr="00EB18A0">
        <w:rPr>
          <w:sz w:val="24"/>
          <w:lang w:val="et-EE"/>
        </w:rPr>
        <w:t>epingu sätted.</w:t>
      </w:r>
    </w:p>
    <w:p w14:paraId="67DD6F1E" w14:textId="77777777" w:rsidR="00C8644E" w:rsidRDefault="00C8644E" w:rsidP="00CD671B">
      <w:pPr>
        <w:numPr>
          <w:ilvl w:val="2"/>
          <w:numId w:val="31"/>
        </w:numPr>
        <w:jc w:val="both"/>
        <w:rPr>
          <w:sz w:val="24"/>
          <w:lang w:val="et-EE"/>
        </w:rPr>
      </w:pPr>
      <w:r w:rsidRPr="00EB18A0">
        <w:rPr>
          <w:sz w:val="24"/>
          <w:lang w:val="et-EE"/>
        </w:rPr>
        <w:t xml:space="preserve">Projekteerija on kohustatud varustama kõiki alltöövõtjaid ja/või tööde vahetuid teostajaid </w:t>
      </w:r>
      <w:r w:rsidR="00AF5D37">
        <w:rPr>
          <w:sz w:val="24"/>
          <w:lang w:val="et-EE"/>
        </w:rPr>
        <w:t>p</w:t>
      </w:r>
      <w:r w:rsidRPr="00EB18A0">
        <w:rPr>
          <w:sz w:val="24"/>
          <w:lang w:val="et-EE"/>
        </w:rPr>
        <w:t>rojekteerimistööde teostamiseks v</w:t>
      </w:r>
      <w:r w:rsidR="00E56071">
        <w:rPr>
          <w:sz w:val="24"/>
          <w:lang w:val="et-EE"/>
        </w:rPr>
        <w:t>ajaliku informatsiooniga.</w:t>
      </w:r>
    </w:p>
    <w:p w14:paraId="34FCC058" w14:textId="77777777" w:rsidR="00C8644E" w:rsidRDefault="00C8644E" w:rsidP="00CD671B">
      <w:pPr>
        <w:numPr>
          <w:ilvl w:val="1"/>
          <w:numId w:val="31"/>
        </w:numPr>
        <w:spacing w:before="120" w:after="120"/>
        <w:jc w:val="both"/>
        <w:rPr>
          <w:sz w:val="24"/>
          <w:lang w:val="et-EE"/>
        </w:rPr>
      </w:pPr>
      <w:r w:rsidRPr="00EB18A0">
        <w:rPr>
          <w:b/>
          <w:sz w:val="24"/>
          <w:lang w:val="et-EE"/>
        </w:rPr>
        <w:t>Projekteerija õigused</w:t>
      </w:r>
      <w:r w:rsidRPr="00EB18A0">
        <w:rPr>
          <w:sz w:val="24"/>
          <w:lang w:val="et-EE"/>
        </w:rPr>
        <w:t>:</w:t>
      </w:r>
    </w:p>
    <w:p w14:paraId="5F6BBFC4" w14:textId="77777777" w:rsidR="00C8644E" w:rsidRPr="00EB18A0" w:rsidRDefault="00C8644E" w:rsidP="00CD671B">
      <w:pPr>
        <w:numPr>
          <w:ilvl w:val="2"/>
          <w:numId w:val="31"/>
        </w:numPr>
        <w:jc w:val="both"/>
        <w:rPr>
          <w:sz w:val="24"/>
          <w:lang w:val="et-EE"/>
        </w:rPr>
      </w:pPr>
      <w:r w:rsidRPr="00EB18A0">
        <w:rPr>
          <w:sz w:val="24"/>
          <w:lang w:val="et-EE"/>
        </w:rPr>
        <w:t xml:space="preserve">Projekteerijal on õigus saada </w:t>
      </w:r>
      <w:r w:rsidR="00AF5D37">
        <w:rPr>
          <w:sz w:val="24"/>
          <w:lang w:val="et-EE"/>
        </w:rPr>
        <w:t>l</w:t>
      </w:r>
      <w:r w:rsidRPr="00EB18A0">
        <w:rPr>
          <w:sz w:val="24"/>
          <w:lang w:val="et-EE"/>
        </w:rPr>
        <w:t xml:space="preserve">epingu kohase täitmise eest </w:t>
      </w:r>
      <w:r w:rsidR="00AF5D37">
        <w:rPr>
          <w:sz w:val="24"/>
          <w:lang w:val="et-EE"/>
        </w:rPr>
        <w:t>t</w:t>
      </w:r>
      <w:r w:rsidRPr="00EB18A0">
        <w:rPr>
          <w:sz w:val="24"/>
          <w:lang w:val="et-EE"/>
        </w:rPr>
        <w:t xml:space="preserve">ellijalt tasu vastavalt </w:t>
      </w:r>
      <w:r w:rsidR="00AF5D37">
        <w:rPr>
          <w:sz w:val="24"/>
          <w:lang w:val="et-EE"/>
        </w:rPr>
        <w:t>l</w:t>
      </w:r>
      <w:r w:rsidRPr="00EB18A0">
        <w:rPr>
          <w:sz w:val="24"/>
          <w:lang w:val="et-EE"/>
        </w:rPr>
        <w:t>epingus sätestatud tingimustele ja korrale.</w:t>
      </w:r>
    </w:p>
    <w:p w14:paraId="43A8AD33" w14:textId="77777777" w:rsidR="00C8644E" w:rsidRDefault="00C8644E" w:rsidP="00CD671B">
      <w:pPr>
        <w:numPr>
          <w:ilvl w:val="2"/>
          <w:numId w:val="31"/>
        </w:numPr>
        <w:jc w:val="both"/>
        <w:rPr>
          <w:sz w:val="24"/>
          <w:lang w:val="et-EE"/>
        </w:rPr>
      </w:pPr>
      <w:r w:rsidRPr="00EB18A0">
        <w:rPr>
          <w:sz w:val="24"/>
          <w:lang w:val="et-EE"/>
        </w:rPr>
        <w:t xml:space="preserve">Projekteerijal on õigus nõuda </w:t>
      </w:r>
      <w:r w:rsidR="00AF5D37">
        <w:rPr>
          <w:sz w:val="24"/>
          <w:lang w:val="et-EE"/>
        </w:rPr>
        <w:t>p</w:t>
      </w:r>
      <w:r w:rsidRPr="00EB18A0">
        <w:rPr>
          <w:sz w:val="24"/>
          <w:lang w:val="et-EE"/>
        </w:rPr>
        <w:t xml:space="preserve">rojekteerimistööde lõpptähtaja nihutamist juhul, kui talle ei ole tagatud </w:t>
      </w:r>
      <w:r w:rsidR="00AF5D37">
        <w:rPr>
          <w:sz w:val="24"/>
          <w:lang w:val="et-EE"/>
        </w:rPr>
        <w:t>p</w:t>
      </w:r>
      <w:r w:rsidRPr="00EB18A0">
        <w:rPr>
          <w:sz w:val="24"/>
          <w:lang w:val="et-EE"/>
        </w:rPr>
        <w:t xml:space="preserve">rojekteerimistööde teostamiseks vajalikke, </w:t>
      </w:r>
      <w:r w:rsidR="00AF5D37">
        <w:rPr>
          <w:sz w:val="24"/>
          <w:lang w:val="et-EE"/>
        </w:rPr>
        <w:t>l</w:t>
      </w:r>
      <w:r w:rsidRPr="00EB18A0">
        <w:rPr>
          <w:sz w:val="24"/>
          <w:lang w:val="et-EE"/>
        </w:rPr>
        <w:t xml:space="preserve">epingu </w:t>
      </w:r>
      <w:r w:rsidR="005F5C97" w:rsidRPr="00E56071">
        <w:rPr>
          <w:sz w:val="24"/>
          <w:lang w:val="et-EE"/>
        </w:rPr>
        <w:t>punktis 5</w:t>
      </w:r>
      <w:r w:rsidRPr="00E56071">
        <w:rPr>
          <w:sz w:val="24"/>
          <w:lang w:val="et-EE"/>
        </w:rPr>
        <w:t>.1.1.</w:t>
      </w:r>
      <w:r w:rsidRPr="00EB18A0">
        <w:rPr>
          <w:sz w:val="24"/>
          <w:lang w:val="et-EE"/>
        </w:rPr>
        <w:t xml:space="preserve"> nimetatud lähtematerjale või kui </w:t>
      </w:r>
      <w:r w:rsidR="00AF5D37">
        <w:rPr>
          <w:sz w:val="24"/>
          <w:lang w:val="et-EE"/>
        </w:rPr>
        <w:t>t</w:t>
      </w:r>
      <w:r w:rsidRPr="00EB18A0">
        <w:rPr>
          <w:sz w:val="24"/>
          <w:lang w:val="et-EE"/>
        </w:rPr>
        <w:t xml:space="preserve">ellija nõudmisel teeb </w:t>
      </w:r>
      <w:r w:rsidR="00AF5D37">
        <w:rPr>
          <w:sz w:val="24"/>
          <w:lang w:val="et-EE"/>
        </w:rPr>
        <w:t>p</w:t>
      </w:r>
      <w:r w:rsidRPr="00EB18A0">
        <w:rPr>
          <w:sz w:val="24"/>
          <w:lang w:val="et-EE"/>
        </w:rPr>
        <w:t xml:space="preserve">rojekteerija </w:t>
      </w:r>
      <w:r w:rsidR="00AF5D37">
        <w:rPr>
          <w:sz w:val="24"/>
          <w:lang w:val="et-EE"/>
        </w:rPr>
        <w:t>l</w:t>
      </w:r>
      <w:r w:rsidRPr="00EB18A0">
        <w:rPr>
          <w:sz w:val="24"/>
          <w:lang w:val="et-EE"/>
        </w:rPr>
        <w:t>isatöid, mis pike</w:t>
      </w:r>
      <w:r w:rsidR="00D16098" w:rsidRPr="00EB18A0">
        <w:rPr>
          <w:sz w:val="24"/>
          <w:lang w:val="et-EE"/>
        </w:rPr>
        <w:t xml:space="preserve">ndavad </w:t>
      </w:r>
      <w:r w:rsidR="00AF5D37">
        <w:rPr>
          <w:sz w:val="24"/>
          <w:lang w:val="et-EE"/>
        </w:rPr>
        <w:t>p</w:t>
      </w:r>
      <w:r w:rsidR="00D16098" w:rsidRPr="00EB18A0">
        <w:rPr>
          <w:sz w:val="24"/>
          <w:lang w:val="et-EE"/>
        </w:rPr>
        <w:t>rojekteerimistööde kest</w:t>
      </w:r>
      <w:r w:rsidRPr="00EB18A0">
        <w:rPr>
          <w:sz w:val="24"/>
          <w:lang w:val="et-EE"/>
        </w:rPr>
        <w:t>ust. Kokkulepe vormistatakse kirjalikult.</w:t>
      </w:r>
    </w:p>
    <w:p w14:paraId="3909660E" w14:textId="77777777" w:rsidR="00615054" w:rsidRPr="00615054" w:rsidRDefault="00C8644E" w:rsidP="00CD671B">
      <w:pPr>
        <w:pStyle w:val="Pealkiri1"/>
        <w:numPr>
          <w:ilvl w:val="0"/>
          <w:numId w:val="31"/>
        </w:numPr>
        <w:spacing w:before="240" w:after="240"/>
        <w:rPr>
          <w:rFonts w:ascii="Times New Roman" w:hAnsi="Times New Roman"/>
          <w:sz w:val="24"/>
          <w:szCs w:val="24"/>
        </w:rPr>
      </w:pPr>
      <w:r w:rsidRPr="00615054">
        <w:rPr>
          <w:rFonts w:ascii="Times New Roman" w:hAnsi="Times New Roman"/>
          <w:sz w:val="24"/>
          <w:szCs w:val="24"/>
        </w:rPr>
        <w:t>TELLIJA KOHUSTUSED JA ÕIGUSED</w:t>
      </w:r>
    </w:p>
    <w:p w14:paraId="389CE979" w14:textId="77777777" w:rsidR="00C8644E" w:rsidRDefault="00C8644E" w:rsidP="00CD671B">
      <w:pPr>
        <w:numPr>
          <w:ilvl w:val="1"/>
          <w:numId w:val="31"/>
        </w:numPr>
        <w:spacing w:after="120"/>
        <w:jc w:val="both"/>
        <w:rPr>
          <w:sz w:val="24"/>
          <w:u w:val="single"/>
          <w:lang w:val="et-EE"/>
        </w:rPr>
      </w:pPr>
      <w:r>
        <w:rPr>
          <w:b/>
          <w:sz w:val="24"/>
          <w:lang w:val="et-EE"/>
        </w:rPr>
        <w:t>Tellija kohustused:</w:t>
      </w:r>
    </w:p>
    <w:p w14:paraId="76B59E3F" w14:textId="77777777" w:rsidR="00C8644E" w:rsidRDefault="00C8644E" w:rsidP="00CD671B">
      <w:pPr>
        <w:pStyle w:val="Taandegakehatekst2"/>
        <w:numPr>
          <w:ilvl w:val="2"/>
          <w:numId w:val="31"/>
        </w:numPr>
      </w:pPr>
      <w:r>
        <w:t xml:space="preserve">Tellija on kohustatud andma </w:t>
      </w:r>
      <w:r w:rsidR="00AF5D37">
        <w:t>p</w:t>
      </w:r>
      <w:r>
        <w:t xml:space="preserve">rojekteerijale </w:t>
      </w:r>
      <w:r w:rsidRPr="00E56071">
        <w:t xml:space="preserve">üle </w:t>
      </w:r>
      <w:r w:rsidR="00AF5D37">
        <w:t>l</w:t>
      </w:r>
      <w:r w:rsidRPr="00E56071">
        <w:t>isas nr. 2</w:t>
      </w:r>
      <w:r w:rsidR="00843DA9">
        <w:t xml:space="preserve"> nimetatud materjalid</w:t>
      </w:r>
      <w:r>
        <w:t>.</w:t>
      </w:r>
    </w:p>
    <w:p w14:paraId="3084C82E" w14:textId="77777777" w:rsidR="00C8644E" w:rsidRDefault="00C8644E" w:rsidP="00CD671B">
      <w:pPr>
        <w:pStyle w:val="Taandegakehatekst2"/>
        <w:numPr>
          <w:ilvl w:val="2"/>
          <w:numId w:val="31"/>
        </w:numPr>
      </w:pPr>
      <w:r>
        <w:t xml:space="preserve">Tellija tasub </w:t>
      </w:r>
      <w:r w:rsidR="00AF5D37">
        <w:t>p</w:t>
      </w:r>
      <w:r>
        <w:t xml:space="preserve">rojekteerijale </w:t>
      </w:r>
      <w:r w:rsidR="00AF5D37">
        <w:t>l</w:t>
      </w:r>
      <w:r>
        <w:t xml:space="preserve">epingu kohase täitmise eest vastavalt </w:t>
      </w:r>
      <w:r w:rsidR="00AF5D37">
        <w:t>l</w:t>
      </w:r>
      <w:r>
        <w:t>epingus sätestatud tingimustele ja korrale.</w:t>
      </w:r>
    </w:p>
    <w:p w14:paraId="710058C3" w14:textId="77777777" w:rsidR="00C8644E" w:rsidRDefault="00C8644E" w:rsidP="00CD671B">
      <w:pPr>
        <w:pStyle w:val="Taandegakehatekst2"/>
        <w:numPr>
          <w:ilvl w:val="2"/>
          <w:numId w:val="31"/>
        </w:numPr>
      </w:pPr>
      <w:r>
        <w:t xml:space="preserve">Projekteerija nõudmisel on </w:t>
      </w:r>
      <w:r w:rsidR="00AF5D37">
        <w:t>t</w:t>
      </w:r>
      <w:r>
        <w:t xml:space="preserve">ellija kohustatud edastama </w:t>
      </w:r>
      <w:r w:rsidR="00AF5D37">
        <w:t>p</w:t>
      </w:r>
      <w:r>
        <w:t xml:space="preserve">rojekteerijale igasugust informatsiooni, mis </w:t>
      </w:r>
      <w:r w:rsidR="00AF5D37">
        <w:t>p</w:t>
      </w:r>
      <w:r>
        <w:t xml:space="preserve">oolte hinnangul on vajalik </w:t>
      </w:r>
      <w:r w:rsidR="00AF5D37">
        <w:t>p</w:t>
      </w:r>
      <w:r>
        <w:t>rojekteerimistööde kiiremaks ja optimaalsemaks teostamiseks.</w:t>
      </w:r>
    </w:p>
    <w:p w14:paraId="355A18B1" w14:textId="77777777" w:rsidR="00C8644E" w:rsidRDefault="00C8644E" w:rsidP="00CD671B">
      <w:pPr>
        <w:pStyle w:val="Taandegakehatekst2"/>
        <w:numPr>
          <w:ilvl w:val="1"/>
          <w:numId w:val="31"/>
        </w:numPr>
        <w:spacing w:before="120" w:after="120"/>
      </w:pPr>
      <w:r w:rsidRPr="00615054">
        <w:rPr>
          <w:b/>
        </w:rPr>
        <w:t>Tellija õigused</w:t>
      </w:r>
      <w:r>
        <w:t>:</w:t>
      </w:r>
    </w:p>
    <w:p w14:paraId="5C720ED9" w14:textId="77777777" w:rsidR="00C8644E" w:rsidRDefault="00C8644E" w:rsidP="00CD671B">
      <w:pPr>
        <w:pStyle w:val="Taandegakehatekst2"/>
        <w:numPr>
          <w:ilvl w:val="2"/>
          <w:numId w:val="31"/>
        </w:numPr>
      </w:pPr>
      <w:r>
        <w:t xml:space="preserve">Tellijal on õigus nõuda </w:t>
      </w:r>
      <w:r w:rsidR="00AF5D37">
        <w:t>p</w:t>
      </w:r>
      <w:r>
        <w:t xml:space="preserve">rojekteerijalt </w:t>
      </w:r>
      <w:r w:rsidR="00AF5D37">
        <w:t>p</w:t>
      </w:r>
      <w:r>
        <w:t xml:space="preserve">rojekteerimistööde käigus, samuti juba aktsepteeritud </w:t>
      </w:r>
      <w:r w:rsidR="00AF5D37">
        <w:t>p</w:t>
      </w:r>
      <w:r>
        <w:t xml:space="preserve">rojektdokumentatsiooni muudatuste tegemist, kui see on vajalik </w:t>
      </w:r>
      <w:r w:rsidR="008E4A68">
        <w:t>hoone</w:t>
      </w:r>
      <w:r>
        <w:t xml:space="preserve"> kui terviku kvaliteedi saavutamiseks, </w:t>
      </w:r>
      <w:r w:rsidR="00AF5D37">
        <w:t>l</w:t>
      </w:r>
      <w:r>
        <w:t xml:space="preserve">epingu </w:t>
      </w:r>
      <w:r w:rsidR="00E56071" w:rsidRPr="00E56071">
        <w:t>punktide 4.1.5. kuni 4</w:t>
      </w:r>
      <w:r w:rsidRPr="00E56071">
        <w:t>.1.8.</w:t>
      </w:r>
      <w:r>
        <w:t xml:space="preserve"> täitmiseks ja muudel sarnastel juhtudel. Samuti on </w:t>
      </w:r>
      <w:r w:rsidR="00AF5D37">
        <w:t>t</w:t>
      </w:r>
      <w:r>
        <w:t xml:space="preserve">ellijal õigus nõuda </w:t>
      </w:r>
      <w:r w:rsidR="00AF5D37">
        <w:t>l</w:t>
      </w:r>
      <w:r>
        <w:t xml:space="preserve">isatööde tegemist, millede suhtes kehtivad </w:t>
      </w:r>
      <w:r w:rsidR="00AF5D37">
        <w:t>l</w:t>
      </w:r>
      <w:r>
        <w:t>isatöid reguleerivad lepingu sätted.</w:t>
      </w:r>
    </w:p>
    <w:p w14:paraId="1EB07ECA" w14:textId="77777777" w:rsidR="00C8644E" w:rsidRPr="00615054" w:rsidRDefault="00615054" w:rsidP="00CD671B">
      <w:pPr>
        <w:pStyle w:val="Pealkiri1"/>
        <w:numPr>
          <w:ilvl w:val="0"/>
          <w:numId w:val="31"/>
        </w:numPr>
        <w:spacing w:before="240" w:after="240"/>
        <w:rPr>
          <w:rFonts w:ascii="Times New Roman" w:hAnsi="Times New Roman"/>
          <w:sz w:val="24"/>
          <w:szCs w:val="24"/>
        </w:rPr>
      </w:pPr>
      <w:r w:rsidRPr="00615054">
        <w:rPr>
          <w:rFonts w:ascii="Times New Roman" w:hAnsi="Times New Roman"/>
          <w:sz w:val="24"/>
          <w:szCs w:val="24"/>
        </w:rPr>
        <w:t>TÄHTAJAD</w:t>
      </w:r>
    </w:p>
    <w:p w14:paraId="73FCCAB2" w14:textId="77777777" w:rsidR="00C8644E" w:rsidRDefault="00C8644E" w:rsidP="00CD671B">
      <w:pPr>
        <w:pStyle w:val="Taandegakehatekst2"/>
        <w:numPr>
          <w:ilvl w:val="1"/>
          <w:numId w:val="31"/>
        </w:numPr>
      </w:pPr>
      <w:r>
        <w:t xml:space="preserve">Lepingu </w:t>
      </w:r>
      <w:r w:rsidRPr="00E56071">
        <w:t>Lisa nr.</w:t>
      </w:r>
      <w:r w:rsidR="00267F74">
        <w:t xml:space="preserve"> </w:t>
      </w:r>
      <w:r w:rsidRPr="00E56071">
        <w:t>3</w:t>
      </w:r>
      <w:r>
        <w:t xml:space="preserve"> (“Ajagraafik”) sätestab </w:t>
      </w:r>
      <w:r w:rsidR="00AF5D37">
        <w:t>p</w:t>
      </w:r>
      <w:r>
        <w:t>rojekteerimistööde kestuse ja täht</w:t>
      </w:r>
      <w:r w:rsidR="005F74B9">
        <w:softHyphen/>
      </w:r>
      <w:r>
        <w:t>ajad.</w:t>
      </w:r>
    </w:p>
    <w:p w14:paraId="43F8FB29" w14:textId="77777777" w:rsidR="00C8644E" w:rsidRPr="008B04CE" w:rsidRDefault="00C8644E" w:rsidP="00CD671B">
      <w:pPr>
        <w:pStyle w:val="Pealkiri1"/>
        <w:numPr>
          <w:ilvl w:val="0"/>
          <w:numId w:val="31"/>
        </w:numPr>
        <w:spacing w:before="240" w:after="240"/>
        <w:rPr>
          <w:rFonts w:ascii="Times New Roman" w:hAnsi="Times New Roman"/>
          <w:sz w:val="24"/>
          <w:szCs w:val="24"/>
        </w:rPr>
      </w:pPr>
      <w:r w:rsidRPr="008B04CE">
        <w:rPr>
          <w:rFonts w:ascii="Times New Roman" w:hAnsi="Times New Roman"/>
          <w:sz w:val="24"/>
          <w:szCs w:val="24"/>
        </w:rPr>
        <w:t>TÖÖDE HIND JA MAKSETINGIMUSED</w:t>
      </w:r>
    </w:p>
    <w:p w14:paraId="41C82E55" w14:textId="77777777" w:rsidR="00C85F5F" w:rsidRPr="00322F96" w:rsidRDefault="00C85F5F" w:rsidP="00CD671B">
      <w:pPr>
        <w:pStyle w:val="Taandegakehatekst2"/>
        <w:numPr>
          <w:ilvl w:val="1"/>
          <w:numId w:val="31"/>
        </w:numPr>
      </w:pPr>
      <w:r w:rsidRPr="00322F96">
        <w:t xml:space="preserve">Lepingus ettenähtud projekteerimistööde maksumus ehk projekteerimistööde hind kokku on </w:t>
      </w:r>
      <w:r w:rsidR="000A303A">
        <w:rPr>
          <w:b/>
        </w:rPr>
        <w:t>24800</w:t>
      </w:r>
      <w:r w:rsidRPr="00322F96">
        <w:rPr>
          <w:b/>
        </w:rPr>
        <w:t xml:space="preserve"> (</w:t>
      </w:r>
      <w:r w:rsidR="000A303A">
        <w:rPr>
          <w:b/>
        </w:rPr>
        <w:t>kakskümmend neli tuhat kaheksasada</w:t>
      </w:r>
      <w:r w:rsidRPr="00322F96">
        <w:rPr>
          <w:b/>
        </w:rPr>
        <w:t>) eurot</w:t>
      </w:r>
      <w:r w:rsidRPr="00322F96">
        <w:rPr>
          <w:i/>
        </w:rPr>
        <w:t>.</w:t>
      </w:r>
      <w:r w:rsidRPr="00322F96">
        <w:t xml:space="preserve"> </w:t>
      </w:r>
    </w:p>
    <w:p w14:paraId="37A655EF" w14:textId="77777777" w:rsidR="00223917" w:rsidRDefault="00223917" w:rsidP="00223917">
      <w:pPr>
        <w:pStyle w:val="Taandegakehatekst2"/>
        <w:numPr>
          <w:ilvl w:val="1"/>
          <w:numId w:val="31"/>
        </w:numPr>
      </w:pPr>
      <w:r>
        <w:t>Tellija on seejuures kohustatud maksma projekteerija tasu ainult selles osas, millises osas on tellija poolt aktsepteeritud üleandmis-vastuvõtmisakti alusel esitatud õigusaktide sätete kohane arve ja mitte hiljemalt kui 14 kalendripäeva möödumisel sellise arve kättesaamisest. Tellija tasub projekteerimistööde eest järgmiste etappide kaupa (vt lepingu lisa 3):</w:t>
      </w:r>
    </w:p>
    <w:p w14:paraId="033B909D" w14:textId="77777777" w:rsidR="00223917" w:rsidRDefault="00223917" w:rsidP="00223917">
      <w:pPr>
        <w:pStyle w:val="Taandegakehatekst2"/>
        <w:numPr>
          <w:ilvl w:val="2"/>
          <w:numId w:val="31"/>
        </w:numPr>
      </w:pPr>
      <w:r>
        <w:t xml:space="preserve">projekteerimistööd on lõppenud ja esitatud kooskõlastamiseks muinsuskaitseametile. </w:t>
      </w:r>
    </w:p>
    <w:p w14:paraId="1F2781E5" w14:textId="77777777" w:rsidR="00C85F5F" w:rsidRPr="00322F96" w:rsidRDefault="00223917" w:rsidP="00223917">
      <w:pPr>
        <w:pStyle w:val="Taandegakehatekst2"/>
        <w:numPr>
          <w:ilvl w:val="2"/>
          <w:numId w:val="31"/>
        </w:numPr>
      </w:pPr>
      <w:r>
        <w:t xml:space="preserve">  </w:t>
      </w:r>
      <w:r w:rsidR="00FE6B71">
        <w:t>p</w:t>
      </w:r>
      <w:r>
        <w:t>rojekteerija on esitanud kontrolleelarve ja projektile on väljastatud vajalikud load ning kooskõlastused</w:t>
      </w:r>
      <w:r w:rsidR="00FE6B71">
        <w:t xml:space="preserve">. </w:t>
      </w:r>
    </w:p>
    <w:p w14:paraId="49AF0423" w14:textId="77777777" w:rsidR="00C8644E" w:rsidRDefault="00C8644E" w:rsidP="00CD671B">
      <w:pPr>
        <w:pStyle w:val="Taandegakehatekst2"/>
        <w:numPr>
          <w:ilvl w:val="1"/>
          <w:numId w:val="31"/>
        </w:numPr>
      </w:pPr>
      <w:r>
        <w:t xml:space="preserve">Lepingu </w:t>
      </w:r>
      <w:r w:rsidR="005F5C97" w:rsidRPr="00E56071">
        <w:t>punktis 7</w:t>
      </w:r>
      <w:r w:rsidRPr="00E56071">
        <w:t>.1. näidatud</w:t>
      </w:r>
      <w:r>
        <w:t xml:space="preserve"> </w:t>
      </w:r>
      <w:r w:rsidR="00F54E95">
        <w:t>p</w:t>
      </w:r>
      <w:r>
        <w:t xml:space="preserve">rojekteerimistööde </w:t>
      </w:r>
      <w:r w:rsidR="00F54E95">
        <w:t>h</w:t>
      </w:r>
      <w:r>
        <w:t>ind ei sisalda käibemaksu.</w:t>
      </w:r>
    </w:p>
    <w:p w14:paraId="5A3E8A4E" w14:textId="77777777" w:rsidR="00C8644E" w:rsidRDefault="00C8644E" w:rsidP="00CD671B">
      <w:pPr>
        <w:pStyle w:val="Taandegakehatekst2"/>
        <w:numPr>
          <w:ilvl w:val="1"/>
          <w:numId w:val="31"/>
        </w:numPr>
      </w:pPr>
      <w:r>
        <w:t xml:space="preserve">Projekteerimistööde </w:t>
      </w:r>
      <w:r w:rsidR="00F54E95">
        <w:t>h</w:t>
      </w:r>
      <w:r>
        <w:t xml:space="preserve">ind hõlmab endas </w:t>
      </w:r>
      <w:r w:rsidR="00F54E95">
        <w:t>p</w:t>
      </w:r>
      <w:r>
        <w:t xml:space="preserve">rojekteerija honorari, samuti kõiki </w:t>
      </w:r>
      <w:r w:rsidR="00F54E95">
        <w:t>p</w:t>
      </w:r>
      <w:r>
        <w:t xml:space="preserve">rojekteerimistööde teostamise ja </w:t>
      </w:r>
      <w:r w:rsidR="00F54E95">
        <w:t>p</w:t>
      </w:r>
      <w:r>
        <w:t xml:space="preserve">rojektdokumentatsiooni valmistamise käigus ja muul viisil </w:t>
      </w:r>
      <w:r w:rsidR="00F54E95">
        <w:t>l</w:t>
      </w:r>
      <w:r>
        <w:t xml:space="preserve">epingu kohaseks täitmiseks tehtud kulutusi, välja arvatud tasu </w:t>
      </w:r>
      <w:r w:rsidR="00E7087F">
        <w:t>l</w:t>
      </w:r>
      <w:r>
        <w:t>isatööde eest.</w:t>
      </w:r>
    </w:p>
    <w:p w14:paraId="2C4CB924" w14:textId="77777777" w:rsidR="00C8644E" w:rsidRPr="00C27046" w:rsidRDefault="00C8644E" w:rsidP="00CD671B">
      <w:pPr>
        <w:pStyle w:val="Pealkiri1"/>
        <w:numPr>
          <w:ilvl w:val="0"/>
          <w:numId w:val="31"/>
        </w:numPr>
        <w:spacing w:before="240" w:after="240"/>
        <w:rPr>
          <w:rFonts w:ascii="Times New Roman" w:hAnsi="Times New Roman"/>
          <w:sz w:val="24"/>
          <w:szCs w:val="24"/>
        </w:rPr>
      </w:pPr>
      <w:r w:rsidRPr="00C27046">
        <w:rPr>
          <w:rFonts w:ascii="Times New Roman" w:hAnsi="Times New Roman"/>
          <w:sz w:val="24"/>
          <w:szCs w:val="24"/>
        </w:rPr>
        <w:t>ESINDAJAD JA KONTAKTANDMED</w:t>
      </w:r>
    </w:p>
    <w:p w14:paraId="166755A6" w14:textId="77777777" w:rsidR="00696B43" w:rsidRPr="00322F96" w:rsidRDefault="00696B43" w:rsidP="00CD671B">
      <w:pPr>
        <w:pStyle w:val="Taandegakehatekst2"/>
        <w:numPr>
          <w:ilvl w:val="1"/>
          <w:numId w:val="31"/>
        </w:numPr>
        <w:ind w:left="0" w:firstLine="0"/>
      </w:pPr>
      <w:r w:rsidRPr="00322F96">
        <w:t>Projekteerijat esindavad:</w:t>
      </w:r>
    </w:p>
    <w:p w14:paraId="154D844B" w14:textId="77777777" w:rsidR="00696B43" w:rsidRPr="00322F96" w:rsidRDefault="00696B43" w:rsidP="00CD671B">
      <w:pPr>
        <w:pStyle w:val="Taandegakehatekst2"/>
        <w:numPr>
          <w:ilvl w:val="2"/>
          <w:numId w:val="31"/>
        </w:numPr>
        <w:ind w:left="0" w:firstLine="0"/>
      </w:pPr>
      <w:r w:rsidRPr="00322F96">
        <w:t>Lepingust tulenevate ja sellega seotud kõigis õigustes ja kohustustes:</w:t>
      </w:r>
    </w:p>
    <w:p w14:paraId="59D8F38E" w14:textId="0179C911" w:rsidR="00696B43" w:rsidRPr="00322F96" w:rsidRDefault="00696B43" w:rsidP="00696B43">
      <w:pPr>
        <w:pStyle w:val="Taandegakehatekst2"/>
        <w:tabs>
          <w:tab w:val="clear" w:pos="851"/>
        </w:tabs>
        <w:ind w:left="567" w:firstLine="0"/>
      </w:pPr>
      <w:r w:rsidRPr="00322F96">
        <w:t xml:space="preserve"> </w:t>
      </w:r>
      <w:r w:rsidR="00A34313">
        <w:t>Ülo Mahoni</w:t>
      </w:r>
      <w:r w:rsidRPr="00322F96">
        <w:t xml:space="preserve">, mob. </w:t>
      </w:r>
      <w:r w:rsidR="00A34313">
        <w:t>5267204</w:t>
      </w:r>
      <w:r w:rsidRPr="00322F96">
        <w:t>, e-mail:</w:t>
      </w:r>
      <w:r w:rsidRPr="00322F96">
        <w:rPr>
          <w:b/>
        </w:rPr>
        <w:t xml:space="preserve"> </w:t>
      </w:r>
      <w:r w:rsidR="00A34313">
        <w:t>ulo@arc.ee</w:t>
      </w:r>
    </w:p>
    <w:p w14:paraId="73048545" w14:textId="100A2200" w:rsidR="00696B43" w:rsidRPr="00322F96" w:rsidRDefault="00696B43" w:rsidP="00CD671B">
      <w:pPr>
        <w:pStyle w:val="Taandegakehatekst2"/>
        <w:numPr>
          <w:ilvl w:val="2"/>
          <w:numId w:val="31"/>
        </w:numPr>
      </w:pPr>
      <w:r w:rsidRPr="00322F96">
        <w:t xml:space="preserve">Vastutav projekteerija: </w:t>
      </w:r>
      <w:r w:rsidR="00A34313">
        <w:t>Siiri Laanemaa</w:t>
      </w:r>
      <w:r w:rsidRPr="00322F96">
        <w:t xml:space="preserve">, </w:t>
      </w:r>
      <w:r w:rsidR="00E442F6">
        <w:t>mo</w:t>
      </w:r>
      <w:r w:rsidRPr="00322F96">
        <w:t xml:space="preserve">b. </w:t>
      </w:r>
      <w:r w:rsidR="00A34313">
        <w:t>5216958</w:t>
      </w:r>
      <w:r w:rsidRPr="00322F96">
        <w:t>, e-mail:</w:t>
      </w:r>
      <w:r w:rsidRPr="00322F96">
        <w:rPr>
          <w:b/>
        </w:rPr>
        <w:t xml:space="preserve"> </w:t>
      </w:r>
      <w:r w:rsidR="00A34313">
        <w:t>siiri@arc.ee</w:t>
      </w:r>
    </w:p>
    <w:p w14:paraId="0F799D7B" w14:textId="77777777" w:rsidR="00696B43" w:rsidRPr="00322F96" w:rsidRDefault="00696B43" w:rsidP="00CD671B">
      <w:pPr>
        <w:pStyle w:val="Taandegakehatekst2"/>
        <w:numPr>
          <w:ilvl w:val="1"/>
          <w:numId w:val="31"/>
        </w:numPr>
        <w:ind w:left="0" w:firstLine="0"/>
      </w:pPr>
      <w:r w:rsidRPr="00322F96">
        <w:t>Tellijat esindavad:</w:t>
      </w:r>
    </w:p>
    <w:p w14:paraId="479B4370" w14:textId="77777777" w:rsidR="00696B43" w:rsidRPr="00322F96" w:rsidRDefault="00696B43" w:rsidP="00CD671B">
      <w:pPr>
        <w:pStyle w:val="Taandegakehatekst2"/>
        <w:numPr>
          <w:ilvl w:val="2"/>
          <w:numId w:val="31"/>
        </w:numPr>
        <w:ind w:left="0" w:firstLine="0"/>
      </w:pPr>
      <w:r w:rsidRPr="00322F96">
        <w:t xml:space="preserve">Lepingust tulenevates ja sellega seotud õigustes ja kohustustes: </w:t>
      </w:r>
    </w:p>
    <w:p w14:paraId="2A76EBAB" w14:textId="77777777" w:rsidR="00696B43" w:rsidRPr="00322F96" w:rsidRDefault="00E442F6" w:rsidP="00696B43">
      <w:pPr>
        <w:pStyle w:val="Taandegakehatekst2"/>
        <w:tabs>
          <w:tab w:val="clear" w:pos="851"/>
        </w:tabs>
        <w:ind w:left="567" w:firstLine="0"/>
      </w:pPr>
      <w:r w:rsidRPr="00E442F6">
        <w:t>ehitusspetsialist Jüri Orlov tel. nr. 5216263, e-mail juri.orlov@rmk.ee;</w:t>
      </w:r>
    </w:p>
    <w:p w14:paraId="2F3BB9A4" w14:textId="77777777" w:rsidR="00696B43" w:rsidRPr="00322F96" w:rsidRDefault="00696B43" w:rsidP="00E442F6">
      <w:pPr>
        <w:pStyle w:val="Taandegakehatekst2"/>
        <w:numPr>
          <w:ilvl w:val="2"/>
          <w:numId w:val="31"/>
        </w:numPr>
      </w:pPr>
      <w:r w:rsidRPr="00322F96">
        <w:t xml:space="preserve">Lepingu täitmisega seotud küsimustes: </w:t>
      </w:r>
      <w:r w:rsidR="00E442F6" w:rsidRPr="00E442F6">
        <w:t>remondi-hooldusspetsialist Tarmo Põkka tel. nr. 5529336, e-mail tarmo.pokka@rmk.ee;</w:t>
      </w:r>
    </w:p>
    <w:p w14:paraId="214D9D19" w14:textId="77777777" w:rsidR="00696B43" w:rsidRPr="00322F96" w:rsidRDefault="00696B43" w:rsidP="00696B43">
      <w:pPr>
        <w:pStyle w:val="Taandegakehatekst2"/>
        <w:tabs>
          <w:tab w:val="clear" w:pos="851"/>
        </w:tabs>
        <w:ind w:left="0" w:firstLine="0"/>
      </w:pPr>
    </w:p>
    <w:p w14:paraId="39909DBA" w14:textId="77777777" w:rsidR="00696B43" w:rsidRPr="00322F96" w:rsidRDefault="00696B43" w:rsidP="00CD671B">
      <w:pPr>
        <w:pStyle w:val="Taandegakehatekst2"/>
        <w:numPr>
          <w:ilvl w:val="1"/>
          <w:numId w:val="31"/>
        </w:numPr>
      </w:pPr>
      <w:r w:rsidRPr="00322F96">
        <w:t>Pooled on teadlikud, et teisel poolel on igal ajal õigus muuta või lõpetada punktides 8.1. ja 8.2. nimetatud isikute volitusi. Volituste muutmisest või lõpetamisest, samuti uu(t)e esindaja(te) määramisest on pool kohustatud teist poolt viivitamatult kirjalikult informeerima. Vastasel juhul on teisel poolel õigus eeldada, et lepingu punktides 8.1. ja 8.2. nimetatud isikute volitused kehtivad. Volitusi muutnud pool on sellisel juhul kohustatud hüvitama kogu kahju, mis teine pool kandis põhjusel, et ei teadnud volituste muutmisest või lõppemisest.</w:t>
      </w:r>
    </w:p>
    <w:p w14:paraId="7BFFB3A5" w14:textId="77777777" w:rsidR="00C8644E" w:rsidRPr="003B4E9E" w:rsidRDefault="00C8644E" w:rsidP="00CD671B">
      <w:pPr>
        <w:pStyle w:val="Pealkiri1"/>
        <w:numPr>
          <w:ilvl w:val="0"/>
          <w:numId w:val="31"/>
        </w:numPr>
        <w:spacing w:before="240" w:after="240"/>
        <w:rPr>
          <w:rFonts w:ascii="Times New Roman" w:hAnsi="Times New Roman"/>
          <w:sz w:val="24"/>
          <w:szCs w:val="24"/>
        </w:rPr>
      </w:pPr>
      <w:r w:rsidRPr="003B4E9E">
        <w:rPr>
          <w:rFonts w:ascii="Times New Roman" w:hAnsi="Times New Roman"/>
          <w:sz w:val="24"/>
          <w:szCs w:val="24"/>
        </w:rPr>
        <w:t>NÕUPIDAMISED</w:t>
      </w:r>
    </w:p>
    <w:p w14:paraId="1B9BC14C" w14:textId="77777777" w:rsidR="00C8644E" w:rsidRDefault="00C8644E" w:rsidP="00CD671B">
      <w:pPr>
        <w:pStyle w:val="Taandegakehatekst2"/>
        <w:numPr>
          <w:ilvl w:val="1"/>
          <w:numId w:val="31"/>
        </w:numPr>
      </w:pPr>
      <w:r>
        <w:t xml:space="preserve">Pooled peavad vähemalt </w:t>
      </w:r>
      <w:r>
        <w:rPr>
          <w:b/>
        </w:rPr>
        <w:t>kaks (2) korda</w:t>
      </w:r>
      <w:r>
        <w:t xml:space="preserve"> kalendrikuus korralisi nõupidamisi, mille käigus lahendatakse </w:t>
      </w:r>
      <w:r w:rsidR="00D623A1">
        <w:t>p</w:t>
      </w:r>
      <w:r>
        <w:t>rojekteerimistöödega seotud jooksvaid küsimusi. Regu</w:t>
      </w:r>
      <w:r w:rsidR="005F74B9">
        <w:softHyphen/>
      </w:r>
      <w:r>
        <w:t>laarsete nõupidamiste kord lepitakse kokku projekteerimiskoosolekul ja proto</w:t>
      </w:r>
      <w:r w:rsidR="005F74B9">
        <w:softHyphen/>
      </w:r>
      <w:r>
        <w:t>kollitakse.</w:t>
      </w:r>
    </w:p>
    <w:p w14:paraId="415339EE" w14:textId="77777777" w:rsidR="00C8644E" w:rsidRDefault="00C8644E" w:rsidP="00CD671B">
      <w:pPr>
        <w:pStyle w:val="Taandegakehatekst2"/>
        <w:numPr>
          <w:ilvl w:val="1"/>
          <w:numId w:val="31"/>
        </w:numPr>
      </w:pPr>
      <w:r>
        <w:t xml:space="preserve">Erakorralised nõupidamised toimuvad ühe </w:t>
      </w:r>
      <w:r w:rsidR="00D623A1">
        <w:t>p</w:t>
      </w:r>
      <w:r>
        <w:t xml:space="preserve">oole nõudmisel mitte hiljem kui </w:t>
      </w:r>
      <w:r>
        <w:rPr>
          <w:b/>
        </w:rPr>
        <w:t xml:space="preserve">kolme (3) tööpäeva </w:t>
      </w:r>
      <w:r>
        <w:t xml:space="preserve">jooksul alates sellekohase kirjaliku teate esitamisest teisele </w:t>
      </w:r>
      <w:r w:rsidR="00D623A1">
        <w:t>p</w:t>
      </w:r>
      <w:r>
        <w:t>oolele.</w:t>
      </w:r>
    </w:p>
    <w:p w14:paraId="30E23794" w14:textId="77777777" w:rsidR="00C8644E" w:rsidRDefault="00C8644E" w:rsidP="00CD671B">
      <w:pPr>
        <w:pStyle w:val="Taandegakehatekst2"/>
        <w:numPr>
          <w:ilvl w:val="1"/>
          <w:numId w:val="31"/>
        </w:numPr>
      </w:pPr>
      <w:r>
        <w:t xml:space="preserve">Nõupidamiste kohta koostavad </w:t>
      </w:r>
      <w:r w:rsidR="00D623A1">
        <w:t>p</w:t>
      </w:r>
      <w:r>
        <w:t xml:space="preserve">ooled nõupidamiste protokolli, mis allkirjastatakse </w:t>
      </w:r>
      <w:r w:rsidR="00D623A1">
        <w:t>p</w:t>
      </w:r>
      <w:r>
        <w:t>oolte volitatud esindajate poolt.</w:t>
      </w:r>
    </w:p>
    <w:p w14:paraId="717AF39E" w14:textId="77777777" w:rsidR="00C8644E" w:rsidRDefault="00C8644E" w:rsidP="00CD671B">
      <w:pPr>
        <w:pStyle w:val="Taandegakehatekst2"/>
        <w:numPr>
          <w:ilvl w:val="1"/>
          <w:numId w:val="31"/>
        </w:numPr>
      </w:pPr>
      <w:r>
        <w:t>Pooled on kohustatud oma tööde teostamisel kinni pidama projekteerimiskoosolekutel mõlemapoolselt alla kirjutatud protokollitud otsustest.</w:t>
      </w:r>
    </w:p>
    <w:p w14:paraId="14E0DFD9" w14:textId="77777777" w:rsidR="00C8644E" w:rsidRPr="003B4E9E" w:rsidRDefault="00C8644E" w:rsidP="00CD671B">
      <w:pPr>
        <w:pStyle w:val="Pealkiri1"/>
        <w:numPr>
          <w:ilvl w:val="0"/>
          <w:numId w:val="31"/>
        </w:numPr>
        <w:spacing w:before="240" w:after="240"/>
        <w:rPr>
          <w:rFonts w:ascii="Times New Roman" w:hAnsi="Times New Roman"/>
          <w:sz w:val="24"/>
          <w:szCs w:val="24"/>
        </w:rPr>
      </w:pPr>
      <w:r w:rsidRPr="003B4E9E">
        <w:rPr>
          <w:rFonts w:ascii="Times New Roman" w:hAnsi="Times New Roman"/>
          <w:sz w:val="24"/>
          <w:szCs w:val="24"/>
        </w:rPr>
        <w:t>TÖÖDE ÜLEANDMINE JA VASTUVÕTMINE</w:t>
      </w:r>
    </w:p>
    <w:p w14:paraId="11F84D98" w14:textId="77777777" w:rsidR="00C8644E" w:rsidRPr="005807C3" w:rsidRDefault="00C8644E" w:rsidP="00CD671B">
      <w:pPr>
        <w:pStyle w:val="Taandegakehatekst2"/>
        <w:numPr>
          <w:ilvl w:val="1"/>
          <w:numId w:val="31"/>
        </w:numPr>
      </w:pPr>
      <w:r w:rsidRPr="005807C3">
        <w:t xml:space="preserve">Projekteerimistööde,  vastuvõtmine toimub sellekohase kirjaliku üleandmis-vastuvõtu aktiga. Nimetatud akti allakirjutamise järgselt tekib </w:t>
      </w:r>
      <w:r w:rsidR="00D623A1" w:rsidRPr="005807C3">
        <w:t>p</w:t>
      </w:r>
      <w:r w:rsidRPr="005807C3">
        <w:t xml:space="preserve">rojekteerijal õigus esitada </w:t>
      </w:r>
      <w:r w:rsidR="00D623A1" w:rsidRPr="005807C3">
        <w:t>t</w:t>
      </w:r>
      <w:r w:rsidRPr="005807C3">
        <w:t xml:space="preserve">ellijale üleantud </w:t>
      </w:r>
      <w:r w:rsidR="00D623A1" w:rsidRPr="005807C3">
        <w:t>p</w:t>
      </w:r>
      <w:r w:rsidRPr="005807C3">
        <w:t xml:space="preserve">rojekteerimistööde maksumust hõlmav, punkti </w:t>
      </w:r>
      <w:r w:rsidR="00784911" w:rsidRPr="005807C3">
        <w:t>7.2.</w:t>
      </w:r>
      <w:r w:rsidRPr="005807C3">
        <w:t xml:space="preserve"> kohane arve.</w:t>
      </w:r>
      <w:r w:rsidR="00E91DD6" w:rsidRPr="005807C3">
        <w:t xml:space="preserve"> </w:t>
      </w:r>
    </w:p>
    <w:p w14:paraId="7DC577D0" w14:textId="77777777" w:rsidR="00C8644E" w:rsidRDefault="00C8644E" w:rsidP="00CD671B">
      <w:pPr>
        <w:pStyle w:val="Taandegakehatekst2"/>
        <w:numPr>
          <w:ilvl w:val="1"/>
          <w:numId w:val="31"/>
        </w:numPr>
      </w:pPr>
      <w:r>
        <w:t xml:space="preserve">Projekteerimistööde s.h. </w:t>
      </w:r>
      <w:r w:rsidR="00D623A1">
        <w:t>p</w:t>
      </w:r>
      <w:r>
        <w:t xml:space="preserve">rojektdokumentatsiooni, üleandmise vormistamiseks esitab </w:t>
      </w:r>
      <w:r w:rsidR="00D623A1">
        <w:t>p</w:t>
      </w:r>
      <w:r>
        <w:t xml:space="preserve">rojekteerija </w:t>
      </w:r>
      <w:r w:rsidR="00D623A1">
        <w:t>t</w:t>
      </w:r>
      <w:r>
        <w:t xml:space="preserve">ellijale allakirjutamiseks üleandmis-vastuvõtu akti. Tellija on kohustatud vastava üleandmis-vastuvõtu akti </w:t>
      </w:r>
      <w:r>
        <w:rPr>
          <w:b/>
        </w:rPr>
        <w:t xml:space="preserve">viie (5) tööpäeva </w:t>
      </w:r>
      <w:r>
        <w:t>jooksul allkir</w:t>
      </w:r>
      <w:r w:rsidR="005F74B9">
        <w:softHyphen/>
      </w:r>
      <w:r>
        <w:t xml:space="preserve">jastama ja </w:t>
      </w:r>
      <w:r w:rsidR="00D623A1">
        <w:t>p</w:t>
      </w:r>
      <w:r>
        <w:t xml:space="preserve">rojekteerijale tagastama. Vastuvõtmisest keeldumise korral peab </w:t>
      </w:r>
      <w:r w:rsidR="00D623A1">
        <w:t>t</w:t>
      </w:r>
      <w:r>
        <w:t xml:space="preserve">ellija eelnimetatud tähtaja jooksul esitama </w:t>
      </w:r>
      <w:r w:rsidR="00D623A1">
        <w:t>p</w:t>
      </w:r>
      <w:r>
        <w:t>rojekteerijale motiveeritud otsuse vastuvõtmisest keeldumise kohta.</w:t>
      </w:r>
    </w:p>
    <w:p w14:paraId="1B925E3A" w14:textId="77777777" w:rsidR="00C8644E" w:rsidRDefault="00C8644E" w:rsidP="00CD671B">
      <w:pPr>
        <w:pStyle w:val="Taandegakehatekst2"/>
        <w:numPr>
          <w:ilvl w:val="1"/>
          <w:numId w:val="31"/>
        </w:numPr>
      </w:pPr>
      <w:r>
        <w:t xml:space="preserve">Kui </w:t>
      </w:r>
      <w:r w:rsidR="00D623A1">
        <w:t>t</w:t>
      </w:r>
      <w:r>
        <w:t xml:space="preserve">ellija avastab ehitustööde käigus puudusi varasemalt juba vastuvõetud </w:t>
      </w:r>
      <w:r w:rsidR="00D623A1">
        <w:t>p</w:t>
      </w:r>
      <w:r>
        <w:t xml:space="preserve">rojekteerimistöödes, mida töö tavalise vastuvõtu juures ei võidud avastada, on </w:t>
      </w:r>
      <w:r w:rsidR="00D623A1">
        <w:t>t</w:t>
      </w:r>
      <w:r>
        <w:t xml:space="preserve">ellijal õigus esitada </w:t>
      </w:r>
      <w:r w:rsidR="00D623A1">
        <w:t>p</w:t>
      </w:r>
      <w:r>
        <w:t>ro</w:t>
      </w:r>
      <w:r w:rsidR="00B567A0">
        <w:t xml:space="preserve">jekteerijale </w:t>
      </w:r>
      <w:r>
        <w:t>vastav nõue kuni ehitustööde lõpuni.</w:t>
      </w:r>
    </w:p>
    <w:p w14:paraId="59358DB1" w14:textId="77777777" w:rsidR="00C8644E" w:rsidRPr="003B4E9E" w:rsidRDefault="00C8644E" w:rsidP="00CD671B">
      <w:pPr>
        <w:pStyle w:val="Pealkiri1"/>
        <w:numPr>
          <w:ilvl w:val="0"/>
          <w:numId w:val="31"/>
        </w:numPr>
        <w:spacing w:before="240" w:after="240"/>
        <w:rPr>
          <w:rFonts w:ascii="Times New Roman" w:hAnsi="Times New Roman"/>
          <w:sz w:val="24"/>
          <w:szCs w:val="24"/>
        </w:rPr>
      </w:pPr>
      <w:r w:rsidRPr="003B4E9E">
        <w:rPr>
          <w:rFonts w:ascii="Times New Roman" w:hAnsi="Times New Roman"/>
          <w:sz w:val="24"/>
          <w:szCs w:val="24"/>
        </w:rPr>
        <w:t>KINDLUSTUSED</w:t>
      </w:r>
    </w:p>
    <w:p w14:paraId="7689A919" w14:textId="77777777" w:rsidR="00C8644E" w:rsidRDefault="00C8644E" w:rsidP="00CD671B">
      <w:pPr>
        <w:pStyle w:val="Taandegakehatekst2"/>
        <w:numPr>
          <w:ilvl w:val="1"/>
          <w:numId w:val="31"/>
        </w:numPr>
      </w:pPr>
      <w:r>
        <w:t xml:space="preserve">Projekteerija kohustub omal kulul tagama, et käesoleva </w:t>
      </w:r>
      <w:r w:rsidR="00D623A1">
        <w:t>l</w:t>
      </w:r>
      <w:r>
        <w:t xml:space="preserve">epingu täitmise kogu ulatuses, s.h. </w:t>
      </w:r>
      <w:r w:rsidR="00D623A1">
        <w:t>p</w:t>
      </w:r>
      <w:r>
        <w:t xml:space="preserve">rojekteerimistööde objektiks olevale </w:t>
      </w:r>
      <w:r w:rsidR="00D623A1">
        <w:t>h</w:t>
      </w:r>
      <w:r>
        <w:t xml:space="preserve">oonele </w:t>
      </w:r>
      <w:r w:rsidR="00D623A1">
        <w:t>t</w:t>
      </w:r>
      <w:r>
        <w:t xml:space="preserve">ellija poolt antava garantiiaja (24 kalendrikuud peale </w:t>
      </w:r>
      <w:r w:rsidR="00D623A1">
        <w:t>h</w:t>
      </w:r>
      <w:r>
        <w:t xml:space="preserve">oonele kasutusloa saamist) vältel oleks </w:t>
      </w:r>
      <w:r w:rsidR="00D623A1">
        <w:t>p</w:t>
      </w:r>
      <w:r>
        <w:t xml:space="preserve">rojekteerijal sõlmitud ja kehtiv vastutuskindlustuse leping tingimustel, mis võimaldavad </w:t>
      </w:r>
      <w:r w:rsidR="00D623A1">
        <w:t>t</w:t>
      </w:r>
      <w:r>
        <w:t xml:space="preserve">ellijal saada talle </w:t>
      </w:r>
      <w:r w:rsidR="00D623A1">
        <w:t>l</w:t>
      </w:r>
      <w:r>
        <w:t xml:space="preserve">epinguga seoses igakordselt tekitatud kahju hüvitamist </w:t>
      </w:r>
      <w:r w:rsidR="00D623A1">
        <w:t>p</w:t>
      </w:r>
      <w:r>
        <w:t>rojekteerijalt.</w:t>
      </w:r>
    </w:p>
    <w:p w14:paraId="1A291035" w14:textId="77777777" w:rsidR="00C8644E" w:rsidRDefault="00C8644E" w:rsidP="00CD671B">
      <w:pPr>
        <w:pStyle w:val="Taandegakehatekst2"/>
        <w:numPr>
          <w:ilvl w:val="1"/>
          <w:numId w:val="31"/>
        </w:numPr>
      </w:pPr>
      <w:r>
        <w:t xml:space="preserve">Lepingule lisatakse </w:t>
      </w:r>
      <w:r w:rsidR="00D623A1">
        <w:t>p</w:t>
      </w:r>
      <w:r>
        <w:t xml:space="preserve">rojekteerija kindlustuslepingu koopia </w:t>
      </w:r>
      <w:r w:rsidR="00784911" w:rsidRPr="00784911">
        <w:t>(</w:t>
      </w:r>
      <w:r w:rsidR="00D623A1">
        <w:t>l</w:t>
      </w:r>
      <w:r w:rsidR="00784911" w:rsidRPr="00784911">
        <w:t>isa nr.</w:t>
      </w:r>
      <w:r w:rsidR="00161C6F">
        <w:t>4</w:t>
      </w:r>
      <w:r w:rsidRPr="00784911">
        <w:t>).</w:t>
      </w:r>
    </w:p>
    <w:p w14:paraId="345F78ED" w14:textId="77777777" w:rsidR="00C8644E" w:rsidRDefault="00C8644E" w:rsidP="00CD671B">
      <w:pPr>
        <w:pStyle w:val="Taandegakehatekst2"/>
        <w:numPr>
          <w:ilvl w:val="1"/>
          <w:numId w:val="31"/>
        </w:numPr>
      </w:pPr>
      <w:r>
        <w:t xml:space="preserve">Lepingu </w:t>
      </w:r>
      <w:r w:rsidR="00784911" w:rsidRPr="00784911">
        <w:t>punktis 1</w:t>
      </w:r>
      <w:r w:rsidR="00784911">
        <w:t>1.1</w:t>
      </w:r>
      <w:r w:rsidR="00784911" w:rsidRPr="00784911">
        <w:t>.</w:t>
      </w:r>
      <w:r>
        <w:t xml:space="preserve"> nimetatud kindlustusleping peab püsima samadel tingimustel kehtivatena kogu </w:t>
      </w:r>
      <w:r w:rsidR="00D623A1">
        <w:t>l</w:t>
      </w:r>
      <w:r>
        <w:t>epingu tähtaja, s.h. garantiiaja</w:t>
      </w:r>
      <w:r w:rsidR="00C71CA4">
        <w:t>, jooksul.</w:t>
      </w:r>
    </w:p>
    <w:p w14:paraId="4DAEF45D" w14:textId="77777777" w:rsidR="00C8644E" w:rsidRDefault="00696B43" w:rsidP="00CD671B">
      <w:pPr>
        <w:numPr>
          <w:ilvl w:val="1"/>
          <w:numId w:val="31"/>
        </w:numPr>
        <w:rPr>
          <w:sz w:val="24"/>
          <w:lang w:val="et-EE"/>
        </w:rPr>
      </w:pPr>
      <w:r w:rsidRPr="00696B43">
        <w:rPr>
          <w:sz w:val="24"/>
          <w:lang w:val="et-EE"/>
        </w:rPr>
        <w:t xml:space="preserve">Projekteerija poolt sõlmitud vastutuskindlustuse lepingu alusel peab olema tagatud vähemalt lepingu maksumusega võrdse summa, </w:t>
      </w:r>
      <w:r w:rsidR="000A303A">
        <w:rPr>
          <w:b/>
          <w:sz w:val="24"/>
          <w:lang w:val="et-EE"/>
        </w:rPr>
        <w:t>24800</w:t>
      </w:r>
      <w:r w:rsidRPr="00696B43">
        <w:rPr>
          <w:b/>
          <w:sz w:val="24"/>
          <w:lang w:val="et-EE"/>
        </w:rPr>
        <w:t xml:space="preserve"> (</w:t>
      </w:r>
      <w:r w:rsidR="000A303A">
        <w:rPr>
          <w:b/>
          <w:sz w:val="24"/>
          <w:lang w:val="et-EE"/>
        </w:rPr>
        <w:t>kakskümmend neli tuhat kaheksasada</w:t>
      </w:r>
      <w:r w:rsidRPr="00696B43">
        <w:rPr>
          <w:b/>
          <w:sz w:val="24"/>
          <w:lang w:val="et-EE"/>
        </w:rPr>
        <w:t>) euro</w:t>
      </w:r>
      <w:r w:rsidRPr="00696B43">
        <w:rPr>
          <w:sz w:val="24"/>
          <w:lang w:val="et-EE"/>
        </w:rPr>
        <w:t xml:space="preserve"> suuruse hüvise saamise võimalus.</w:t>
      </w:r>
    </w:p>
    <w:p w14:paraId="220F269C" w14:textId="77777777" w:rsidR="00C8644E" w:rsidRPr="00E56CF0" w:rsidRDefault="00C8644E" w:rsidP="00CD671B">
      <w:pPr>
        <w:pStyle w:val="Pealkiri1"/>
        <w:numPr>
          <w:ilvl w:val="0"/>
          <w:numId w:val="31"/>
        </w:numPr>
        <w:spacing w:before="240" w:after="240"/>
        <w:rPr>
          <w:rFonts w:ascii="Times New Roman" w:hAnsi="Times New Roman"/>
          <w:sz w:val="24"/>
          <w:szCs w:val="24"/>
        </w:rPr>
      </w:pPr>
      <w:r w:rsidRPr="00E56CF0">
        <w:rPr>
          <w:rFonts w:ascii="Times New Roman" w:hAnsi="Times New Roman"/>
          <w:sz w:val="24"/>
          <w:szCs w:val="24"/>
        </w:rPr>
        <w:t>POOLTE VASTUTUS</w:t>
      </w:r>
    </w:p>
    <w:p w14:paraId="3A48F508" w14:textId="77777777" w:rsidR="00C8644E" w:rsidRPr="00784911" w:rsidRDefault="00C8644E" w:rsidP="00CD671B">
      <w:pPr>
        <w:pStyle w:val="Taandegakehatekst2"/>
        <w:numPr>
          <w:ilvl w:val="1"/>
          <w:numId w:val="31"/>
        </w:numPr>
      </w:pPr>
      <w:r w:rsidRPr="00784911">
        <w:t xml:space="preserve">Projekteerija vastutab </w:t>
      </w:r>
      <w:r w:rsidR="00D623A1">
        <w:t>h</w:t>
      </w:r>
      <w:r w:rsidRPr="00784911">
        <w:t xml:space="preserve">oone ehituse käigus ja 24 kalendrikuu jooksul peale </w:t>
      </w:r>
      <w:r w:rsidR="00D623A1">
        <w:t>h</w:t>
      </w:r>
      <w:r w:rsidRPr="00784911">
        <w:t xml:space="preserve">oonele kasutusloa saamist ilmnevate vigade ja puuduste eest </w:t>
      </w:r>
      <w:r w:rsidR="00D623A1">
        <w:t>p</w:t>
      </w:r>
      <w:r w:rsidRPr="00784911">
        <w:t>rojekteerimistöödes.</w:t>
      </w:r>
    </w:p>
    <w:p w14:paraId="1BECFCE4" w14:textId="77777777" w:rsidR="00C8644E" w:rsidRPr="00784911" w:rsidRDefault="00C8644E" w:rsidP="00CD671B">
      <w:pPr>
        <w:pStyle w:val="Taandegakehatekst2"/>
        <w:numPr>
          <w:ilvl w:val="1"/>
          <w:numId w:val="31"/>
        </w:numPr>
      </w:pPr>
      <w:r w:rsidRPr="00784911">
        <w:t xml:space="preserve">Projekteerimisvigade ilmnemisel on </w:t>
      </w:r>
      <w:r w:rsidR="00D623A1">
        <w:t>t</w:t>
      </w:r>
      <w:r w:rsidRPr="00784911">
        <w:t xml:space="preserve">ellijal õigus nõuda nende parandamist </w:t>
      </w:r>
      <w:r w:rsidR="00D623A1">
        <w:t>p</w:t>
      </w:r>
      <w:r w:rsidRPr="00784911">
        <w:t xml:space="preserve">rojekteerija kulul. Kui </w:t>
      </w:r>
      <w:r w:rsidR="00D623A1">
        <w:t>p</w:t>
      </w:r>
      <w:r w:rsidRPr="00784911">
        <w:t xml:space="preserve">rojekteerija keeldub vigade parandamisest, on </w:t>
      </w:r>
      <w:r w:rsidR="00D623A1">
        <w:t>t</w:t>
      </w:r>
      <w:r w:rsidRPr="00784911">
        <w:t xml:space="preserve">ellijal õigus tellida vigade parandamine mõnelt kolmandalt isikult </w:t>
      </w:r>
      <w:r w:rsidR="00D623A1">
        <w:t>p</w:t>
      </w:r>
      <w:r w:rsidRPr="00784911">
        <w:t xml:space="preserve">rojekteerija arvel, kusjuures kõik kulud kompenseerib </w:t>
      </w:r>
      <w:r w:rsidR="00D623A1">
        <w:t>p</w:t>
      </w:r>
      <w:r w:rsidRPr="00784911">
        <w:t>rojekteerija.</w:t>
      </w:r>
    </w:p>
    <w:p w14:paraId="6DAE6728" w14:textId="77777777" w:rsidR="00C8644E" w:rsidRPr="00784911" w:rsidRDefault="00C8644E" w:rsidP="00CD671B">
      <w:pPr>
        <w:pStyle w:val="Taandegakehatekst2"/>
        <w:numPr>
          <w:ilvl w:val="1"/>
          <w:numId w:val="31"/>
        </w:numPr>
      </w:pPr>
      <w:r w:rsidRPr="00784911">
        <w:t xml:space="preserve">Tellijal on õigus projekteerimistööde võimalike vigade olemasolu, nende iseloomu, maksumuse või muude asjaolude tuvastamiseks tellida ekspertiis. Kui ekspertiisi tulemusena selguvad projekteerimisvead, on </w:t>
      </w:r>
      <w:r w:rsidR="00D623A1">
        <w:t>p</w:t>
      </w:r>
      <w:r w:rsidRPr="00784911">
        <w:t>rojekteerija kohustatud vead parandama omal kulul. Projekteerija on kohustatud vead parandama ka eksperdi arvamustega mittenõustumisel. Sellisel juhul on tal õigus esitada kirjalikult oma eriarvamus.</w:t>
      </w:r>
    </w:p>
    <w:p w14:paraId="56B84970" w14:textId="77777777" w:rsidR="00C8644E" w:rsidRDefault="00C8644E" w:rsidP="00CD671B">
      <w:pPr>
        <w:pStyle w:val="Taandegakehatekst2"/>
        <w:numPr>
          <w:ilvl w:val="1"/>
          <w:numId w:val="31"/>
        </w:numPr>
      </w:pPr>
      <w:r>
        <w:t xml:space="preserve">Projekteerijal on õigus nõuda </w:t>
      </w:r>
      <w:r w:rsidR="00D623A1">
        <w:t>t</w:t>
      </w:r>
      <w:r>
        <w:t xml:space="preserve">ellijale kohaselt esitatud, tasumisele kuuluvate arvete mitteõigeaegse tasumise korral viivist </w:t>
      </w:r>
      <w:r w:rsidR="00784911">
        <w:rPr>
          <w:b/>
        </w:rPr>
        <w:t>null koma viis (0,5</w:t>
      </w:r>
      <w:r>
        <w:rPr>
          <w:b/>
        </w:rPr>
        <w:t>) %</w:t>
      </w:r>
      <w:r>
        <w:t xml:space="preserve"> iga päeva eest tähtajaks tasumata summalt.</w:t>
      </w:r>
    </w:p>
    <w:p w14:paraId="76E63AB5" w14:textId="77777777" w:rsidR="00C8644E" w:rsidRPr="00E56CF0" w:rsidRDefault="00C8644E" w:rsidP="00CD671B">
      <w:pPr>
        <w:pStyle w:val="Taandegakehatekst2"/>
        <w:numPr>
          <w:ilvl w:val="1"/>
          <w:numId w:val="31"/>
        </w:numPr>
      </w:pPr>
      <w:r>
        <w:t xml:space="preserve">Tellijal on õigus nõuda </w:t>
      </w:r>
      <w:r w:rsidR="00D623A1">
        <w:t>p</w:t>
      </w:r>
      <w:r>
        <w:t xml:space="preserve">rojekteerijalt lisaks tekitatud kahju hüvitamisele viivist </w:t>
      </w:r>
      <w:r w:rsidR="00C71CA4">
        <w:rPr>
          <w:b/>
        </w:rPr>
        <w:t xml:space="preserve">null koma </w:t>
      </w:r>
      <w:r w:rsidR="00784911">
        <w:rPr>
          <w:b/>
        </w:rPr>
        <w:t>vii</w:t>
      </w:r>
      <w:r>
        <w:rPr>
          <w:b/>
        </w:rPr>
        <w:t>s (0,</w:t>
      </w:r>
      <w:r w:rsidR="00784911">
        <w:rPr>
          <w:b/>
        </w:rPr>
        <w:t>5</w:t>
      </w:r>
      <w:r>
        <w:rPr>
          <w:b/>
        </w:rPr>
        <w:t>) %</w:t>
      </w:r>
      <w:r>
        <w:t xml:space="preserve"> </w:t>
      </w:r>
      <w:r w:rsidR="00D623A1">
        <w:t>p</w:t>
      </w:r>
      <w:r>
        <w:t xml:space="preserve">rojekteerimistöö </w:t>
      </w:r>
      <w:r w:rsidR="00D623A1">
        <w:t>h</w:t>
      </w:r>
      <w:r>
        <w:t xml:space="preserve">innast iga päeva eest, kui kohaselt teostatud </w:t>
      </w:r>
      <w:r w:rsidR="00D623A1">
        <w:t>p</w:t>
      </w:r>
      <w:r>
        <w:t xml:space="preserve">rojekteerimistöö on ettenähtud vahetähtajaks </w:t>
      </w:r>
      <w:r w:rsidR="00D623A1">
        <w:t>t</w:t>
      </w:r>
      <w:r>
        <w:t>ellijale üle andmata</w:t>
      </w:r>
      <w:r w:rsidRPr="00642E51">
        <w:t>.</w:t>
      </w:r>
      <w:r w:rsidR="00CC39A7" w:rsidRPr="00642E51">
        <w:t xml:space="preserve"> </w:t>
      </w:r>
      <w:r w:rsidRPr="00642E51">
        <w:rPr>
          <w:szCs w:val="24"/>
        </w:rPr>
        <w:t xml:space="preserve">Projekteerija materiaalse vastutuse ülempiir on käesoleva </w:t>
      </w:r>
      <w:r w:rsidR="00D623A1">
        <w:rPr>
          <w:szCs w:val="24"/>
        </w:rPr>
        <w:t>l</w:t>
      </w:r>
      <w:r w:rsidRPr="00642E51">
        <w:rPr>
          <w:szCs w:val="24"/>
        </w:rPr>
        <w:t>epingu maksumus.</w:t>
      </w:r>
    </w:p>
    <w:p w14:paraId="7967169B" w14:textId="77777777" w:rsidR="00C8644E" w:rsidRPr="00E56CF0" w:rsidRDefault="005F74B9" w:rsidP="00CD671B">
      <w:pPr>
        <w:pStyle w:val="Pealkiri1"/>
        <w:numPr>
          <w:ilvl w:val="0"/>
          <w:numId w:val="31"/>
        </w:numPr>
        <w:spacing w:before="240" w:after="240"/>
        <w:rPr>
          <w:rFonts w:ascii="Times New Roman" w:hAnsi="Times New Roman"/>
          <w:sz w:val="24"/>
          <w:szCs w:val="24"/>
        </w:rPr>
      </w:pPr>
      <w:r>
        <w:rPr>
          <w:rFonts w:ascii="Times New Roman" w:hAnsi="Times New Roman"/>
          <w:sz w:val="24"/>
          <w:szCs w:val="24"/>
        </w:rPr>
        <w:t>VÄÄRAMATU</w:t>
      </w:r>
      <w:r w:rsidR="00C8644E" w:rsidRPr="00E56CF0">
        <w:rPr>
          <w:rFonts w:ascii="Times New Roman" w:hAnsi="Times New Roman"/>
          <w:sz w:val="24"/>
          <w:szCs w:val="24"/>
        </w:rPr>
        <w:t xml:space="preserve"> JÕUD</w:t>
      </w:r>
    </w:p>
    <w:p w14:paraId="02DB2509" w14:textId="77777777" w:rsidR="00C8644E" w:rsidRDefault="00C8644E" w:rsidP="00CD671B">
      <w:pPr>
        <w:pStyle w:val="Taandegakehatekst2"/>
        <w:numPr>
          <w:ilvl w:val="1"/>
          <w:numId w:val="31"/>
        </w:numPr>
      </w:pPr>
      <w:r>
        <w:t xml:space="preserve">Pooled vabanevad </w:t>
      </w:r>
      <w:r w:rsidR="00D623A1">
        <w:t>l</w:t>
      </w:r>
      <w:r>
        <w:t xml:space="preserve">epingust tulenevate ja sellega seotud kohustuste täitmisest osaliselt või täielikult, kui seda takistavad vääramatu jõuna kvalifitseeritavad asjaolud - asjaolud, mille saabumist sellest mõjutatud </w:t>
      </w:r>
      <w:r w:rsidR="00D623A1">
        <w:t>p</w:t>
      </w:r>
      <w:r>
        <w:t xml:space="preserve">ool ei saanud ette näha või isegi kui sai ette näha, siis ei saanud seda vältida (loodusõnnetused, streik, sõjaseisukord, jne.). Pooled on kohustatud võimalusel rakendama kohaseid meetmeid, et ära hoida teisele </w:t>
      </w:r>
      <w:r w:rsidR="00D623A1">
        <w:t>p</w:t>
      </w:r>
      <w:r>
        <w:t xml:space="preserve">oolele kahju tekitamine ja tagada võimaluste piires oma </w:t>
      </w:r>
      <w:r w:rsidR="00D623A1">
        <w:t>l</w:t>
      </w:r>
      <w:r>
        <w:t>epingust tulenevate ja sellega seotud kohustuste täitmine.</w:t>
      </w:r>
    </w:p>
    <w:p w14:paraId="2C286CF6" w14:textId="77777777" w:rsidR="00C8644E" w:rsidRDefault="00C8644E" w:rsidP="00CD671B">
      <w:pPr>
        <w:pStyle w:val="Taandegakehatekst2"/>
        <w:numPr>
          <w:ilvl w:val="1"/>
          <w:numId w:val="31"/>
        </w:numPr>
      </w:pPr>
      <w:r>
        <w:t xml:space="preserve">Vääramatu jõu asjaolude esinemisest tuleb teist </w:t>
      </w:r>
      <w:r w:rsidR="00D623A1">
        <w:t>p</w:t>
      </w:r>
      <w:r>
        <w:t>oolt sellest viivitamatult kirjalikult informeerida.</w:t>
      </w:r>
    </w:p>
    <w:p w14:paraId="25E8F708" w14:textId="77777777" w:rsidR="00C8644E" w:rsidRDefault="00C8644E" w:rsidP="00CD671B">
      <w:pPr>
        <w:pStyle w:val="Taandegakehatekst2"/>
        <w:numPr>
          <w:ilvl w:val="1"/>
          <w:numId w:val="31"/>
        </w:numPr>
      </w:pPr>
      <w:r>
        <w:t xml:space="preserve">Vääramatu jõu asjaolude esinemisel pikenevad </w:t>
      </w:r>
      <w:r w:rsidR="00D623A1">
        <w:t>p</w:t>
      </w:r>
      <w:r>
        <w:t>rojekteerimistööde teostamise lõpptähtaeg, samuti kõik vahetähtajad ning muud tähtajad maksimaalselt nimetatud asjaolude esinemise perioodi võrra.</w:t>
      </w:r>
    </w:p>
    <w:p w14:paraId="7559BA55" w14:textId="77777777" w:rsidR="00C8644E" w:rsidRDefault="00C8644E" w:rsidP="00CD671B">
      <w:pPr>
        <w:pStyle w:val="Taandegakehatekst2"/>
        <w:numPr>
          <w:ilvl w:val="1"/>
          <w:numId w:val="31"/>
        </w:numPr>
      </w:pPr>
      <w:r>
        <w:t xml:space="preserve">Vääramatu jõu asjaolude esinemisel kestusega </w:t>
      </w:r>
      <w:r>
        <w:rPr>
          <w:b/>
        </w:rPr>
        <w:t>üle kahe (2) kalendrikuu</w:t>
      </w:r>
      <w:r>
        <w:t xml:space="preserve"> on </w:t>
      </w:r>
      <w:r w:rsidR="00D623A1">
        <w:t>p</w:t>
      </w:r>
      <w:r>
        <w:t xml:space="preserve">ooltel õigus </w:t>
      </w:r>
      <w:r w:rsidR="00D623A1">
        <w:t>l</w:t>
      </w:r>
      <w:r>
        <w:t>eping ühepoolselt ennetähtaegselt lõpetada.</w:t>
      </w:r>
    </w:p>
    <w:p w14:paraId="0E4E3336" w14:textId="77777777" w:rsidR="00C8644E" w:rsidRPr="00E56CF0" w:rsidRDefault="00C8644E" w:rsidP="00CD671B">
      <w:pPr>
        <w:pStyle w:val="Pealkiri1"/>
        <w:numPr>
          <w:ilvl w:val="0"/>
          <w:numId w:val="31"/>
        </w:numPr>
        <w:spacing w:before="240" w:after="240"/>
        <w:rPr>
          <w:rFonts w:ascii="Times New Roman" w:hAnsi="Times New Roman"/>
          <w:sz w:val="24"/>
          <w:szCs w:val="24"/>
        </w:rPr>
      </w:pPr>
      <w:r w:rsidRPr="00E56CF0">
        <w:rPr>
          <w:rFonts w:ascii="Times New Roman" w:hAnsi="Times New Roman"/>
          <w:sz w:val="24"/>
          <w:szCs w:val="24"/>
        </w:rPr>
        <w:t xml:space="preserve">LEPINGU </w:t>
      </w:r>
      <w:r w:rsidR="00E56CF0" w:rsidRPr="00E56CF0">
        <w:rPr>
          <w:rFonts w:ascii="Times New Roman" w:hAnsi="Times New Roman"/>
          <w:sz w:val="24"/>
          <w:szCs w:val="24"/>
        </w:rPr>
        <w:t>LÕPETAMINE</w:t>
      </w:r>
    </w:p>
    <w:p w14:paraId="690F5A7C" w14:textId="77777777" w:rsidR="00C8644E" w:rsidRDefault="00C8644E" w:rsidP="00CD671B">
      <w:pPr>
        <w:pStyle w:val="Taandegakehatekst2"/>
        <w:numPr>
          <w:ilvl w:val="1"/>
          <w:numId w:val="31"/>
        </w:numPr>
      </w:pPr>
      <w:r>
        <w:t xml:space="preserve">Mõlemal </w:t>
      </w:r>
      <w:r w:rsidR="00D623A1">
        <w:t>p</w:t>
      </w:r>
      <w:r>
        <w:t xml:space="preserve">oolel on õigus </w:t>
      </w:r>
      <w:r w:rsidR="00D623A1">
        <w:t>l</w:t>
      </w:r>
      <w:r>
        <w:t xml:space="preserve">eping ühepoolselt ennetähtaegselt lõpetada, kui teine </w:t>
      </w:r>
      <w:r w:rsidR="00D623A1">
        <w:t>p</w:t>
      </w:r>
      <w:r>
        <w:t xml:space="preserve">ool osutub maksujõuetuks või teise </w:t>
      </w:r>
      <w:r w:rsidR="00D623A1">
        <w:t>p</w:t>
      </w:r>
      <w:r>
        <w:t xml:space="preserve">oole suhtes kuulutatakse välja pankrot, samuti muudel </w:t>
      </w:r>
      <w:r w:rsidR="00D623A1">
        <w:t>l</w:t>
      </w:r>
      <w:r>
        <w:t xml:space="preserve">epingus või seaduses ettenähtud juhtudel. Lepingu </w:t>
      </w:r>
      <w:r w:rsidR="00D623A1">
        <w:t>p</w:t>
      </w:r>
      <w:r>
        <w:t xml:space="preserve">oolt loetakse maksujõuetuks, kui ta on jätnud tasumata talle esitatud, tasumisele kuuluvad arved enam kui </w:t>
      </w:r>
      <w:r>
        <w:rPr>
          <w:b/>
        </w:rPr>
        <w:t>kahe (2) kalendrikuu</w:t>
      </w:r>
      <w:r>
        <w:t xml:space="preserve"> jooksul.</w:t>
      </w:r>
    </w:p>
    <w:p w14:paraId="0D0F25E9" w14:textId="77777777" w:rsidR="00C8644E" w:rsidRDefault="00C8644E" w:rsidP="00CD671B">
      <w:pPr>
        <w:pStyle w:val="Taandegakehatekst2"/>
        <w:numPr>
          <w:ilvl w:val="1"/>
          <w:numId w:val="31"/>
        </w:numPr>
      </w:pPr>
      <w:r>
        <w:t xml:space="preserve">Tellijal on õigus igal ajal </w:t>
      </w:r>
      <w:r w:rsidR="000E3BB5">
        <w:t>l</w:t>
      </w:r>
      <w:r>
        <w:t xml:space="preserve">eping ühepoolselt lõpetada, tasudes tegelikult teostatud ja </w:t>
      </w:r>
      <w:r w:rsidR="000E3BB5">
        <w:t>l</w:t>
      </w:r>
      <w:r w:rsidR="00784911" w:rsidRPr="00784911">
        <w:t>epingu p.10</w:t>
      </w:r>
      <w:r w:rsidRPr="00784911">
        <w:t>.1. kohaselt</w:t>
      </w:r>
      <w:r>
        <w:t xml:space="preserve"> vastuvõetud </w:t>
      </w:r>
      <w:r w:rsidR="000E3BB5">
        <w:t>p</w:t>
      </w:r>
      <w:r>
        <w:t>rojektee</w:t>
      </w:r>
      <w:r w:rsidR="00E56CF0">
        <w:t>rimistöö eest.</w:t>
      </w:r>
    </w:p>
    <w:p w14:paraId="192E0D79" w14:textId="77777777" w:rsidR="00C8644E" w:rsidRDefault="00C8644E" w:rsidP="00CD671B">
      <w:pPr>
        <w:pStyle w:val="Taandegakehatekst2"/>
        <w:numPr>
          <w:ilvl w:val="1"/>
          <w:numId w:val="31"/>
        </w:numPr>
      </w:pPr>
      <w:r>
        <w:t xml:space="preserve">Pooltel on õigus kahepoolsel kokkuleppel </w:t>
      </w:r>
      <w:r w:rsidR="000E3BB5">
        <w:t>l</w:t>
      </w:r>
      <w:r>
        <w:t>eping lõpetada mistahes staadiumis.</w:t>
      </w:r>
    </w:p>
    <w:p w14:paraId="16C7ACC8" w14:textId="77777777" w:rsidR="00C8644E" w:rsidRDefault="00C8644E" w:rsidP="00CD671B">
      <w:pPr>
        <w:pStyle w:val="Taandegakehatekst2"/>
        <w:numPr>
          <w:ilvl w:val="1"/>
          <w:numId w:val="31"/>
        </w:numPr>
      </w:pPr>
      <w:r>
        <w:t xml:space="preserve">Tellijal on õigus </w:t>
      </w:r>
      <w:r w:rsidR="000E3BB5">
        <w:t>l</w:t>
      </w:r>
      <w:r>
        <w:t xml:space="preserve">eping ühepoolselt ennetähtaegselt lõpetada, kui </w:t>
      </w:r>
      <w:r w:rsidR="000E3BB5">
        <w:t>p</w:t>
      </w:r>
      <w:r>
        <w:t xml:space="preserve">rojekteerimistööde alustamine viibib üle </w:t>
      </w:r>
      <w:r>
        <w:rPr>
          <w:b/>
        </w:rPr>
        <w:t>kahe (2) kalendrinädala,</w:t>
      </w:r>
      <w:r>
        <w:t xml:space="preserve"> või osaline või täielik valmimine või </w:t>
      </w:r>
      <w:r w:rsidR="000E3BB5">
        <w:t>t</w:t>
      </w:r>
      <w:r>
        <w:t xml:space="preserve">ellijale üleandmine viibib üle </w:t>
      </w:r>
      <w:r>
        <w:rPr>
          <w:b/>
        </w:rPr>
        <w:t xml:space="preserve">nelja (4) kalendrinädala. </w:t>
      </w:r>
      <w:r>
        <w:t xml:space="preserve">Eelnimetatud juhul hüvitab </w:t>
      </w:r>
      <w:r w:rsidR="000E3BB5">
        <w:t>p</w:t>
      </w:r>
      <w:r>
        <w:t xml:space="preserve">rojekteerija </w:t>
      </w:r>
      <w:r w:rsidR="000E3BB5">
        <w:t>t</w:t>
      </w:r>
      <w:r>
        <w:t>ellijale tekitatud kahjud.</w:t>
      </w:r>
    </w:p>
    <w:p w14:paraId="053C359F" w14:textId="77777777" w:rsidR="00C8644E" w:rsidRDefault="00C8644E" w:rsidP="00CD671B">
      <w:pPr>
        <w:pStyle w:val="Taandegakehatekst2"/>
        <w:numPr>
          <w:ilvl w:val="1"/>
          <w:numId w:val="31"/>
        </w:numPr>
      </w:pPr>
      <w:r>
        <w:t xml:space="preserve">Kahjude hüvitamine </w:t>
      </w:r>
      <w:r w:rsidR="000E3BB5">
        <w:t>l</w:t>
      </w:r>
      <w:r>
        <w:t>epingu ennetähtaegse lõpetamise korral toimub Eesti Vabariigi seadusandluse alusel.</w:t>
      </w:r>
    </w:p>
    <w:p w14:paraId="71E1DABE" w14:textId="77777777" w:rsidR="00C8644E" w:rsidRPr="00E56CF0" w:rsidRDefault="00C8644E" w:rsidP="00CD671B">
      <w:pPr>
        <w:pStyle w:val="Pealkiri1"/>
        <w:numPr>
          <w:ilvl w:val="0"/>
          <w:numId w:val="31"/>
        </w:numPr>
        <w:spacing w:before="240" w:after="240"/>
        <w:rPr>
          <w:rFonts w:ascii="Times New Roman" w:hAnsi="Times New Roman"/>
          <w:sz w:val="24"/>
          <w:szCs w:val="24"/>
        </w:rPr>
      </w:pPr>
      <w:r w:rsidRPr="00E56CF0">
        <w:rPr>
          <w:rFonts w:ascii="Times New Roman" w:hAnsi="Times New Roman"/>
          <w:sz w:val="24"/>
          <w:szCs w:val="24"/>
        </w:rPr>
        <w:t>VAIDLUSTE LAHENDAMINE</w:t>
      </w:r>
    </w:p>
    <w:p w14:paraId="00919DE5" w14:textId="77777777" w:rsidR="00C8644E" w:rsidRDefault="00C8644E" w:rsidP="00CD671B">
      <w:pPr>
        <w:pStyle w:val="Taandegakehatekst2"/>
        <w:numPr>
          <w:ilvl w:val="1"/>
          <w:numId w:val="31"/>
        </w:numPr>
      </w:pPr>
      <w:r>
        <w:t xml:space="preserve">Pooled kohustuvad rakendama kõiki kohaseid meetmeid, et lahendada kõik </w:t>
      </w:r>
      <w:r w:rsidR="000E3BB5">
        <w:t>l</w:t>
      </w:r>
      <w:r>
        <w:t xml:space="preserve">epingust tulenevad vaidlusküsimused läbirääkimiste teel, mitte kahjustades seejuures teise </w:t>
      </w:r>
      <w:r w:rsidR="000E3BB5">
        <w:t>p</w:t>
      </w:r>
      <w:r>
        <w:t xml:space="preserve">oole </w:t>
      </w:r>
      <w:r w:rsidR="000E3BB5">
        <w:t>l</w:t>
      </w:r>
      <w:r>
        <w:t>epingust tulenevaid ja seaduslikke õigusi ja huve.</w:t>
      </w:r>
    </w:p>
    <w:p w14:paraId="6D62F8D6" w14:textId="77777777" w:rsidR="00C8644E" w:rsidRDefault="00C8644E" w:rsidP="00CD671B">
      <w:pPr>
        <w:pStyle w:val="Taandegakehatekst2"/>
        <w:numPr>
          <w:ilvl w:val="1"/>
          <w:numId w:val="31"/>
        </w:numPr>
      </w:pPr>
      <w:r>
        <w:t xml:space="preserve">Kokkuleppele mitte jõudmisel lahendatakse kõik </w:t>
      </w:r>
      <w:r w:rsidR="000E3BB5">
        <w:t>l</w:t>
      </w:r>
      <w:r>
        <w:t>epingust tulenevad vaidlus</w:t>
      </w:r>
      <w:r w:rsidR="005F74B9">
        <w:softHyphen/>
      </w:r>
      <w:r>
        <w:t xml:space="preserve">küsimused </w:t>
      </w:r>
      <w:r w:rsidR="00E43F0C">
        <w:t>Harju Maa</w:t>
      </w:r>
      <w:r>
        <w:t>kohtus.</w:t>
      </w:r>
    </w:p>
    <w:p w14:paraId="08F10EC0" w14:textId="77777777" w:rsidR="00C8644E" w:rsidRPr="009C6321" w:rsidRDefault="00C8644E" w:rsidP="00CD671B">
      <w:pPr>
        <w:pStyle w:val="Pealkiri1"/>
        <w:numPr>
          <w:ilvl w:val="0"/>
          <w:numId w:val="31"/>
        </w:numPr>
        <w:spacing w:before="240" w:after="240"/>
        <w:rPr>
          <w:rFonts w:ascii="Times New Roman" w:hAnsi="Times New Roman"/>
          <w:sz w:val="24"/>
          <w:szCs w:val="24"/>
        </w:rPr>
      </w:pPr>
      <w:r w:rsidRPr="009C6321">
        <w:rPr>
          <w:rFonts w:ascii="Times New Roman" w:hAnsi="Times New Roman"/>
          <w:sz w:val="24"/>
          <w:szCs w:val="24"/>
        </w:rPr>
        <w:t>LÕPPSÄTTED. LISAD</w:t>
      </w:r>
    </w:p>
    <w:p w14:paraId="22CF9512" w14:textId="77777777" w:rsidR="00C8644E" w:rsidRDefault="00C8644E" w:rsidP="00CD671B">
      <w:pPr>
        <w:pStyle w:val="Taandegakehatekst2"/>
        <w:numPr>
          <w:ilvl w:val="1"/>
          <w:numId w:val="31"/>
        </w:numPr>
      </w:pPr>
      <w:r>
        <w:t xml:space="preserve">Pooltel on õigus kanda </w:t>
      </w:r>
      <w:r w:rsidR="000E3BB5">
        <w:t>l</w:t>
      </w:r>
      <w:r>
        <w:t xml:space="preserve">epingust tulenevaid kohustusi üle kolmandatele isikutele ainult teise </w:t>
      </w:r>
      <w:r w:rsidR="000E3BB5">
        <w:t>p</w:t>
      </w:r>
      <w:r>
        <w:t xml:space="preserve">oole eelneval kirjalikul nõusolekul. Projekteerijal on õigus loovutada </w:t>
      </w:r>
      <w:r w:rsidR="000E3BB5">
        <w:t>l</w:t>
      </w:r>
      <w:r>
        <w:t xml:space="preserve">epingust tulenevaid õigusi </w:t>
      </w:r>
      <w:r w:rsidR="008D1745">
        <w:t xml:space="preserve">ja kohustusi </w:t>
      </w:r>
      <w:r>
        <w:t xml:space="preserve">kolmandatele isikutele ainult </w:t>
      </w:r>
      <w:r w:rsidR="000E3BB5">
        <w:t>t</w:t>
      </w:r>
      <w:r>
        <w:t>ellija eelneval kirjalikul nõusolekul.</w:t>
      </w:r>
    </w:p>
    <w:p w14:paraId="1096ABA8" w14:textId="77777777" w:rsidR="00C8644E" w:rsidRDefault="00C8644E" w:rsidP="00CD671B">
      <w:pPr>
        <w:pStyle w:val="Taandegakehatekst2"/>
        <w:numPr>
          <w:ilvl w:val="1"/>
          <w:numId w:val="31"/>
        </w:numPr>
      </w:pPr>
      <w:r>
        <w:t xml:space="preserve">Leping jõustub selle allakirjutamise momendist </w:t>
      </w:r>
      <w:r w:rsidR="000E3BB5">
        <w:t>p</w:t>
      </w:r>
      <w:r>
        <w:t>oolte volitatud esindajate poolt.</w:t>
      </w:r>
    </w:p>
    <w:p w14:paraId="7F4416E2" w14:textId="77777777" w:rsidR="00C8644E" w:rsidRDefault="00C8644E" w:rsidP="00CD671B">
      <w:pPr>
        <w:pStyle w:val="Taandegakehatekst2"/>
        <w:numPr>
          <w:ilvl w:val="1"/>
          <w:numId w:val="31"/>
        </w:numPr>
      </w:pPr>
      <w:r>
        <w:t xml:space="preserve">Leping on konfidentsiaalne. Pooltel ei ole õigust anda kolmandatele isikutele informatsiooni </w:t>
      </w:r>
      <w:r w:rsidR="000E3BB5">
        <w:t>l</w:t>
      </w:r>
      <w:r>
        <w:t xml:space="preserve">epingu sisu, teise </w:t>
      </w:r>
      <w:r w:rsidR="000E3BB5">
        <w:t>p</w:t>
      </w:r>
      <w:r>
        <w:t>oole finantsseisundi ega finantseerimisallikate, juhtimissüsteemi ega majandusliku tegevuse kohta, välja arvatud seaduses sätestatud juhtudel.</w:t>
      </w:r>
    </w:p>
    <w:p w14:paraId="722EC78C" w14:textId="77777777" w:rsidR="00C8644E" w:rsidRDefault="00C8644E" w:rsidP="00CD671B">
      <w:pPr>
        <w:pStyle w:val="Taandegakehatekst2"/>
        <w:numPr>
          <w:ilvl w:val="1"/>
          <w:numId w:val="31"/>
        </w:numPr>
      </w:pPr>
      <w:r>
        <w:t xml:space="preserve">Lepingut võidakse muuta ainult </w:t>
      </w:r>
      <w:r w:rsidR="000E3BB5">
        <w:t>p</w:t>
      </w:r>
      <w:r>
        <w:t>oolte kokkuleppel. Vastavad muudatused vormistatakse kirjalikult. Muudatused jõustuvad alla kirjutamise momendist, kui muudatustes endas ei ole ette nähtud teistsugust jõustumise korda.</w:t>
      </w:r>
    </w:p>
    <w:p w14:paraId="07AA31FC" w14:textId="77777777" w:rsidR="00C8644E" w:rsidRPr="00784911" w:rsidRDefault="00C8644E" w:rsidP="00CD671B">
      <w:pPr>
        <w:pStyle w:val="Taandegakehatekst2"/>
        <w:numPr>
          <w:ilvl w:val="1"/>
          <w:numId w:val="31"/>
        </w:numPr>
      </w:pPr>
      <w:r w:rsidRPr="00784911">
        <w:t xml:space="preserve">Lepingu juurde kuuluvad selle sõlmimise hetkel järgmised </w:t>
      </w:r>
      <w:r w:rsidR="000E3BB5">
        <w:t>l</w:t>
      </w:r>
      <w:r w:rsidRPr="00784911">
        <w:t xml:space="preserve">isad: </w:t>
      </w:r>
    </w:p>
    <w:p w14:paraId="274C4838" w14:textId="77777777" w:rsidR="00C8644E" w:rsidRPr="00784911" w:rsidRDefault="00C8644E" w:rsidP="00CD671B">
      <w:pPr>
        <w:pStyle w:val="Taandegakehatekst2"/>
        <w:numPr>
          <w:ilvl w:val="2"/>
          <w:numId w:val="31"/>
        </w:numPr>
      </w:pPr>
      <w:r w:rsidRPr="00784911">
        <w:t>Lisa nr.</w:t>
      </w:r>
      <w:r w:rsidR="00291159">
        <w:t xml:space="preserve"> </w:t>
      </w:r>
      <w:r w:rsidRPr="00784911">
        <w:t>1</w:t>
      </w:r>
      <w:r w:rsidRPr="00784911">
        <w:tab/>
        <w:t>Projekteerija poolt tehtavate tööde loetelu</w:t>
      </w:r>
    </w:p>
    <w:p w14:paraId="347B649C" w14:textId="77777777" w:rsidR="00C8644E" w:rsidRPr="00784911" w:rsidRDefault="00C8644E" w:rsidP="00CD671B">
      <w:pPr>
        <w:pStyle w:val="Taandegakehatekst2"/>
        <w:numPr>
          <w:ilvl w:val="2"/>
          <w:numId w:val="31"/>
        </w:numPr>
      </w:pPr>
      <w:r w:rsidRPr="00784911">
        <w:t>Lisa nr.</w:t>
      </w:r>
      <w:r w:rsidR="00291159">
        <w:t xml:space="preserve"> </w:t>
      </w:r>
      <w:r w:rsidRPr="00784911">
        <w:t>2</w:t>
      </w:r>
      <w:r w:rsidRPr="00784911">
        <w:tab/>
        <w:t>Tellija poolt esitatavad lähteandmed</w:t>
      </w:r>
    </w:p>
    <w:p w14:paraId="7CCF8D75" w14:textId="77777777" w:rsidR="00C8644E" w:rsidRPr="00784911" w:rsidRDefault="00C8644E" w:rsidP="00CD671B">
      <w:pPr>
        <w:pStyle w:val="Taandegakehatekst2"/>
        <w:numPr>
          <w:ilvl w:val="2"/>
          <w:numId w:val="31"/>
        </w:numPr>
      </w:pPr>
      <w:r w:rsidRPr="00784911">
        <w:t>Lisa nr.</w:t>
      </w:r>
      <w:r w:rsidR="00291159">
        <w:t xml:space="preserve"> </w:t>
      </w:r>
      <w:r w:rsidRPr="00784911">
        <w:t>3</w:t>
      </w:r>
      <w:r w:rsidRPr="00784911">
        <w:tab/>
        <w:t>Ajagraafik</w:t>
      </w:r>
    </w:p>
    <w:p w14:paraId="4172CB13" w14:textId="77777777" w:rsidR="00C8644E" w:rsidRPr="00784911" w:rsidRDefault="00C8644E" w:rsidP="00CD671B">
      <w:pPr>
        <w:pStyle w:val="Taandegakehatekst2"/>
        <w:numPr>
          <w:ilvl w:val="2"/>
          <w:numId w:val="31"/>
        </w:numPr>
      </w:pPr>
      <w:r w:rsidRPr="00784911">
        <w:t>Lisa nr.</w:t>
      </w:r>
      <w:r w:rsidR="00291159">
        <w:t xml:space="preserve"> </w:t>
      </w:r>
      <w:r w:rsidRPr="00784911">
        <w:t>4</w:t>
      </w:r>
      <w:r w:rsidRPr="00784911">
        <w:tab/>
      </w:r>
      <w:r w:rsidR="00161C6F">
        <w:t>Projekteerija kindlustusleping</w:t>
      </w:r>
    </w:p>
    <w:p w14:paraId="6BE55E42" w14:textId="77777777" w:rsidR="000E3BB5" w:rsidRDefault="000E3BB5" w:rsidP="00CD671B">
      <w:pPr>
        <w:pStyle w:val="Taandegakehatekst2"/>
        <w:numPr>
          <w:ilvl w:val="1"/>
          <w:numId w:val="31"/>
        </w:numPr>
      </w:pPr>
      <w:r>
        <w:t>Leping allkirjastatakse digitaalselt</w:t>
      </w:r>
    </w:p>
    <w:p w14:paraId="053295A3" w14:textId="77777777" w:rsidR="00C8644E" w:rsidRPr="009C6321" w:rsidRDefault="00C8644E" w:rsidP="00CD671B">
      <w:pPr>
        <w:pStyle w:val="Pealkiri1"/>
        <w:numPr>
          <w:ilvl w:val="0"/>
          <w:numId w:val="31"/>
        </w:numPr>
        <w:spacing w:before="240" w:after="240"/>
        <w:rPr>
          <w:rFonts w:ascii="Times New Roman" w:hAnsi="Times New Roman"/>
          <w:sz w:val="24"/>
          <w:szCs w:val="24"/>
        </w:rPr>
      </w:pPr>
      <w:r w:rsidRPr="009C6321">
        <w:rPr>
          <w:rFonts w:ascii="Times New Roman" w:hAnsi="Times New Roman"/>
          <w:sz w:val="24"/>
          <w:szCs w:val="24"/>
        </w:rPr>
        <w:t>POOLTE REKVISIIDID</w:t>
      </w:r>
    </w:p>
    <w:p w14:paraId="00A32F56" w14:textId="77777777" w:rsidR="00C8644E" w:rsidRDefault="00C8644E">
      <w:pPr>
        <w:pStyle w:val="Pealkiri1"/>
      </w:pPr>
    </w:p>
    <w:tbl>
      <w:tblPr>
        <w:tblW w:w="0" w:type="auto"/>
        <w:tblLayout w:type="fixed"/>
        <w:tblLook w:val="0000" w:firstRow="0" w:lastRow="0" w:firstColumn="0" w:lastColumn="0" w:noHBand="0" w:noVBand="0"/>
      </w:tblPr>
      <w:tblGrid>
        <w:gridCol w:w="3510"/>
        <w:gridCol w:w="1418"/>
        <w:gridCol w:w="3556"/>
      </w:tblGrid>
      <w:tr w:rsidR="009C6321" w14:paraId="257645FC" w14:textId="77777777" w:rsidTr="009C6321">
        <w:tc>
          <w:tcPr>
            <w:tcW w:w="3510" w:type="dxa"/>
          </w:tcPr>
          <w:p w14:paraId="0F5BB4A9" w14:textId="77777777" w:rsidR="009C6321" w:rsidRDefault="009C6321">
            <w:pPr>
              <w:jc w:val="both"/>
              <w:rPr>
                <w:sz w:val="24"/>
                <w:lang w:val="et-EE"/>
              </w:rPr>
            </w:pPr>
            <w:r>
              <w:rPr>
                <w:b/>
                <w:sz w:val="24"/>
                <w:lang w:val="et-EE"/>
              </w:rPr>
              <w:t>TELLIJA:</w:t>
            </w:r>
          </w:p>
        </w:tc>
        <w:tc>
          <w:tcPr>
            <w:tcW w:w="1418" w:type="dxa"/>
          </w:tcPr>
          <w:p w14:paraId="4C2E76A3" w14:textId="77777777" w:rsidR="009C6321" w:rsidRDefault="009C6321">
            <w:pPr>
              <w:jc w:val="both"/>
              <w:rPr>
                <w:b/>
                <w:sz w:val="24"/>
                <w:lang w:val="et-EE"/>
              </w:rPr>
            </w:pPr>
          </w:p>
        </w:tc>
        <w:tc>
          <w:tcPr>
            <w:tcW w:w="3556" w:type="dxa"/>
          </w:tcPr>
          <w:p w14:paraId="2D8A15E2" w14:textId="77777777" w:rsidR="009C6321" w:rsidRDefault="009C6321">
            <w:pPr>
              <w:jc w:val="both"/>
              <w:rPr>
                <w:sz w:val="24"/>
                <w:lang w:val="et-EE"/>
              </w:rPr>
            </w:pPr>
            <w:r>
              <w:rPr>
                <w:b/>
                <w:sz w:val="24"/>
                <w:lang w:val="et-EE"/>
              </w:rPr>
              <w:t>PROJEKTEERIJA:</w:t>
            </w:r>
          </w:p>
        </w:tc>
      </w:tr>
      <w:tr w:rsidR="001E0CE7" w14:paraId="75670A18" w14:textId="77777777" w:rsidTr="001E0CE7">
        <w:tc>
          <w:tcPr>
            <w:tcW w:w="3510" w:type="dxa"/>
          </w:tcPr>
          <w:p w14:paraId="4567A7F1" w14:textId="77777777" w:rsidR="001E0CE7" w:rsidRDefault="001E0CE7" w:rsidP="001E0CE7">
            <w:pPr>
              <w:jc w:val="both"/>
              <w:rPr>
                <w:sz w:val="24"/>
                <w:lang w:val="et-EE"/>
              </w:rPr>
            </w:pPr>
            <w:r>
              <w:rPr>
                <w:sz w:val="24"/>
                <w:lang w:val="et-EE"/>
              </w:rPr>
              <w:t>Riigimetsa Majandamise Keskus</w:t>
            </w:r>
          </w:p>
        </w:tc>
        <w:tc>
          <w:tcPr>
            <w:tcW w:w="1418" w:type="dxa"/>
          </w:tcPr>
          <w:p w14:paraId="34A2A8C2" w14:textId="77777777" w:rsidR="001E0CE7" w:rsidRDefault="001E0CE7" w:rsidP="001E0CE7">
            <w:pPr>
              <w:pStyle w:val="Pealkiri4"/>
            </w:pPr>
          </w:p>
        </w:tc>
        <w:tc>
          <w:tcPr>
            <w:tcW w:w="3556" w:type="dxa"/>
            <w:shd w:val="clear" w:color="auto" w:fill="auto"/>
          </w:tcPr>
          <w:p w14:paraId="5F30FD01" w14:textId="464251B4" w:rsidR="001E0CE7" w:rsidRPr="00322F96" w:rsidRDefault="007F4A14" w:rsidP="001E0CE7">
            <w:pPr>
              <w:pStyle w:val="Pealkiri4"/>
            </w:pPr>
            <w:r>
              <w:rPr>
                <w:szCs w:val="24"/>
              </w:rPr>
              <w:t>OÜ ARC Projekt</w:t>
            </w:r>
          </w:p>
        </w:tc>
      </w:tr>
      <w:tr w:rsidR="001E0CE7" w14:paraId="4DC45B08" w14:textId="77777777" w:rsidTr="001E0CE7">
        <w:tc>
          <w:tcPr>
            <w:tcW w:w="3510" w:type="dxa"/>
          </w:tcPr>
          <w:p w14:paraId="0CFB28CB" w14:textId="77777777" w:rsidR="001E0CE7" w:rsidRPr="00322F96" w:rsidRDefault="001E0CE7" w:rsidP="001E0CE7">
            <w:pPr>
              <w:jc w:val="both"/>
              <w:rPr>
                <w:sz w:val="24"/>
                <w:lang w:val="et-EE"/>
              </w:rPr>
            </w:pPr>
            <w:r>
              <w:rPr>
                <w:sz w:val="24"/>
                <w:lang w:val="et-EE"/>
              </w:rPr>
              <w:t xml:space="preserve">Mõisa/3, </w:t>
            </w:r>
            <w:r w:rsidRPr="00322F96">
              <w:rPr>
                <w:sz w:val="24"/>
                <w:lang w:val="et-EE"/>
              </w:rPr>
              <w:t>Sagadi küla, 45403 Haljala vald,</w:t>
            </w:r>
          </w:p>
        </w:tc>
        <w:tc>
          <w:tcPr>
            <w:tcW w:w="1418" w:type="dxa"/>
          </w:tcPr>
          <w:p w14:paraId="1A58A0C8" w14:textId="77777777" w:rsidR="001E0CE7" w:rsidRDefault="001E0CE7" w:rsidP="001E0CE7">
            <w:pPr>
              <w:jc w:val="both"/>
              <w:rPr>
                <w:sz w:val="24"/>
                <w:lang w:val="et-EE"/>
              </w:rPr>
            </w:pPr>
          </w:p>
        </w:tc>
        <w:tc>
          <w:tcPr>
            <w:tcW w:w="3556" w:type="dxa"/>
            <w:shd w:val="clear" w:color="auto" w:fill="auto"/>
          </w:tcPr>
          <w:p w14:paraId="2EFAA777" w14:textId="77777777" w:rsidR="008E252D" w:rsidRDefault="001E0CE7" w:rsidP="001E0CE7">
            <w:pPr>
              <w:jc w:val="both"/>
              <w:rPr>
                <w:sz w:val="24"/>
                <w:szCs w:val="24"/>
              </w:rPr>
            </w:pPr>
            <w:r w:rsidRPr="00124390">
              <w:rPr>
                <w:sz w:val="24"/>
                <w:szCs w:val="24"/>
              </w:rPr>
              <w:t xml:space="preserve">Registrikood </w:t>
            </w:r>
            <w:r w:rsidR="007F4A14">
              <w:rPr>
                <w:sz w:val="24"/>
                <w:szCs w:val="24"/>
              </w:rPr>
              <w:t>1</w:t>
            </w:r>
            <w:r w:rsidR="008E252D">
              <w:rPr>
                <w:sz w:val="24"/>
                <w:szCs w:val="24"/>
              </w:rPr>
              <w:t xml:space="preserve">0213412 </w:t>
            </w:r>
          </w:p>
          <w:p w14:paraId="551CD280" w14:textId="20F6EC21" w:rsidR="001E0CE7" w:rsidRPr="00322F96" w:rsidRDefault="008E252D" w:rsidP="001E0CE7">
            <w:pPr>
              <w:jc w:val="both"/>
              <w:rPr>
                <w:sz w:val="24"/>
                <w:lang w:val="et-EE"/>
              </w:rPr>
            </w:pPr>
            <w:r>
              <w:rPr>
                <w:sz w:val="24"/>
                <w:szCs w:val="24"/>
              </w:rPr>
              <w:t>Tähtvere 4, Tartu 51007,</w:t>
            </w:r>
          </w:p>
        </w:tc>
      </w:tr>
      <w:tr w:rsidR="001E0CE7" w14:paraId="39FE2B11" w14:textId="77777777" w:rsidTr="001E0CE7">
        <w:tc>
          <w:tcPr>
            <w:tcW w:w="3510" w:type="dxa"/>
          </w:tcPr>
          <w:p w14:paraId="00E51648" w14:textId="77777777" w:rsidR="001E0CE7" w:rsidRPr="00322F96" w:rsidRDefault="001E0CE7" w:rsidP="001E0CE7">
            <w:pPr>
              <w:jc w:val="both"/>
              <w:rPr>
                <w:sz w:val="24"/>
                <w:lang w:val="et-EE"/>
              </w:rPr>
            </w:pPr>
            <w:r w:rsidRPr="00322F96">
              <w:rPr>
                <w:sz w:val="24"/>
                <w:lang w:val="et-EE"/>
              </w:rPr>
              <w:t>Lääne-Viru maakond</w:t>
            </w:r>
          </w:p>
        </w:tc>
        <w:tc>
          <w:tcPr>
            <w:tcW w:w="1418" w:type="dxa"/>
          </w:tcPr>
          <w:p w14:paraId="6F94697F" w14:textId="77777777" w:rsidR="001E0CE7" w:rsidRDefault="001E0CE7" w:rsidP="001E0CE7">
            <w:pPr>
              <w:jc w:val="both"/>
              <w:rPr>
                <w:sz w:val="24"/>
                <w:lang w:val="et-EE"/>
              </w:rPr>
            </w:pPr>
          </w:p>
        </w:tc>
        <w:tc>
          <w:tcPr>
            <w:tcW w:w="3556" w:type="dxa"/>
            <w:shd w:val="clear" w:color="auto" w:fill="auto"/>
          </w:tcPr>
          <w:p w14:paraId="2BA026D3" w14:textId="572A2AC5" w:rsidR="001E0CE7" w:rsidRPr="00322F96" w:rsidRDefault="008E252D" w:rsidP="001E0CE7">
            <w:pPr>
              <w:jc w:val="both"/>
              <w:rPr>
                <w:sz w:val="24"/>
                <w:lang w:val="et-EE"/>
              </w:rPr>
            </w:pPr>
            <w:r>
              <w:rPr>
                <w:sz w:val="24"/>
                <w:lang w:val="et-EE"/>
              </w:rPr>
              <w:t>Tartu maakond</w:t>
            </w:r>
          </w:p>
        </w:tc>
      </w:tr>
      <w:tr w:rsidR="001E0CE7" w14:paraId="2EFDD7A3" w14:textId="77777777" w:rsidTr="001E0CE7">
        <w:tc>
          <w:tcPr>
            <w:tcW w:w="3510" w:type="dxa"/>
          </w:tcPr>
          <w:p w14:paraId="66C710C7" w14:textId="77777777" w:rsidR="001E0CE7" w:rsidRPr="00322F96" w:rsidRDefault="001E0CE7" w:rsidP="001E0CE7">
            <w:pPr>
              <w:jc w:val="both"/>
              <w:rPr>
                <w:sz w:val="24"/>
                <w:lang w:val="et-EE"/>
              </w:rPr>
            </w:pPr>
            <w:r w:rsidRPr="00322F96">
              <w:rPr>
                <w:sz w:val="24"/>
                <w:lang w:val="et-EE"/>
              </w:rPr>
              <w:t>Registrikood 70004459</w:t>
            </w:r>
          </w:p>
          <w:p w14:paraId="7DDB87D1" w14:textId="77777777" w:rsidR="001E0CE7" w:rsidRPr="00322F96" w:rsidRDefault="001E0CE7" w:rsidP="001E0CE7">
            <w:pPr>
              <w:jc w:val="both"/>
              <w:rPr>
                <w:sz w:val="24"/>
                <w:lang w:val="et-EE"/>
              </w:rPr>
            </w:pPr>
            <w:r w:rsidRPr="00322F96">
              <w:rPr>
                <w:sz w:val="24"/>
                <w:lang w:val="et-EE"/>
              </w:rPr>
              <w:t>Telefon 676 7500</w:t>
            </w:r>
          </w:p>
        </w:tc>
        <w:tc>
          <w:tcPr>
            <w:tcW w:w="1418" w:type="dxa"/>
          </w:tcPr>
          <w:p w14:paraId="69F661D9" w14:textId="77777777" w:rsidR="001E0CE7" w:rsidRDefault="001E0CE7" w:rsidP="001E0CE7">
            <w:pPr>
              <w:pStyle w:val="Pealkiri4"/>
            </w:pPr>
          </w:p>
        </w:tc>
        <w:tc>
          <w:tcPr>
            <w:tcW w:w="3556" w:type="dxa"/>
            <w:shd w:val="clear" w:color="auto" w:fill="auto"/>
          </w:tcPr>
          <w:p w14:paraId="573B81FF" w14:textId="486920A8" w:rsidR="008E252D" w:rsidRDefault="001E0CE7" w:rsidP="001E0CE7">
            <w:pPr>
              <w:pStyle w:val="Pealkiri4"/>
              <w:rPr>
                <w:szCs w:val="24"/>
                <w:lang w:val="fr-FR"/>
              </w:rPr>
            </w:pPr>
            <w:r w:rsidRPr="00124390">
              <w:rPr>
                <w:szCs w:val="24"/>
              </w:rPr>
              <w:t>Tel</w:t>
            </w:r>
            <w:r w:rsidR="008E252D">
              <w:rPr>
                <w:szCs w:val="24"/>
              </w:rPr>
              <w:t>efon</w:t>
            </w:r>
            <w:r w:rsidRPr="00124390">
              <w:rPr>
                <w:szCs w:val="24"/>
              </w:rPr>
              <w:t xml:space="preserve"> </w:t>
            </w:r>
            <w:r w:rsidR="007F4A14">
              <w:rPr>
                <w:szCs w:val="24"/>
              </w:rPr>
              <w:t>7 423</w:t>
            </w:r>
            <w:r w:rsidR="008E252D">
              <w:rPr>
                <w:szCs w:val="24"/>
              </w:rPr>
              <w:t> </w:t>
            </w:r>
            <w:r w:rsidR="007F4A14">
              <w:rPr>
                <w:szCs w:val="24"/>
              </w:rPr>
              <w:t>579</w:t>
            </w:r>
            <w:r w:rsidR="008E252D" w:rsidRPr="007F4A14">
              <w:rPr>
                <w:szCs w:val="24"/>
                <w:lang w:val="fr-FR"/>
              </w:rPr>
              <w:t xml:space="preserve"> </w:t>
            </w:r>
          </w:p>
          <w:p w14:paraId="2C14A4AA" w14:textId="7FB82A4B" w:rsidR="001E0CE7" w:rsidRPr="00322F96" w:rsidRDefault="008E252D" w:rsidP="001E0CE7">
            <w:pPr>
              <w:pStyle w:val="Pealkiri4"/>
            </w:pPr>
            <w:r w:rsidRPr="007F4A14">
              <w:rPr>
                <w:szCs w:val="24"/>
                <w:lang w:val="fr-FR"/>
              </w:rPr>
              <w:t>E-post arc@arc.e</w:t>
            </w:r>
            <w:r>
              <w:rPr>
                <w:szCs w:val="24"/>
                <w:lang w:val="fr-FR"/>
              </w:rPr>
              <w:t>e</w:t>
            </w:r>
          </w:p>
        </w:tc>
      </w:tr>
      <w:tr w:rsidR="001E0CE7" w:rsidRPr="007F4A14" w14:paraId="03A0F11E" w14:textId="77777777" w:rsidTr="0079288C">
        <w:trPr>
          <w:trHeight w:val="1046"/>
        </w:trPr>
        <w:tc>
          <w:tcPr>
            <w:tcW w:w="3510" w:type="dxa"/>
            <w:tcBorders>
              <w:bottom w:val="dashSmallGap" w:sz="4" w:space="0" w:color="auto"/>
            </w:tcBorders>
          </w:tcPr>
          <w:p w14:paraId="5A680EBA" w14:textId="77777777" w:rsidR="001E0CE7" w:rsidRDefault="001E0CE7" w:rsidP="001E0CE7">
            <w:pPr>
              <w:jc w:val="both"/>
              <w:rPr>
                <w:sz w:val="24"/>
                <w:lang w:val="et-EE"/>
              </w:rPr>
            </w:pPr>
          </w:p>
        </w:tc>
        <w:tc>
          <w:tcPr>
            <w:tcW w:w="1418" w:type="dxa"/>
          </w:tcPr>
          <w:p w14:paraId="6509D507" w14:textId="77777777" w:rsidR="001E0CE7" w:rsidRDefault="001E0CE7" w:rsidP="001E0CE7">
            <w:pPr>
              <w:jc w:val="both"/>
              <w:rPr>
                <w:sz w:val="24"/>
                <w:lang w:val="et-EE"/>
              </w:rPr>
            </w:pPr>
          </w:p>
        </w:tc>
        <w:tc>
          <w:tcPr>
            <w:tcW w:w="3556" w:type="dxa"/>
            <w:tcBorders>
              <w:bottom w:val="dashSmallGap" w:sz="4" w:space="0" w:color="auto"/>
            </w:tcBorders>
          </w:tcPr>
          <w:p w14:paraId="453E571E" w14:textId="77777777" w:rsidR="001E0CE7" w:rsidRDefault="001E0CE7" w:rsidP="001E0CE7">
            <w:pPr>
              <w:jc w:val="both"/>
              <w:rPr>
                <w:sz w:val="24"/>
                <w:lang w:val="et-EE"/>
              </w:rPr>
            </w:pPr>
          </w:p>
        </w:tc>
      </w:tr>
    </w:tbl>
    <w:p w14:paraId="7A88FB18" w14:textId="77777777" w:rsidR="00C8644E" w:rsidRDefault="002960B3" w:rsidP="00C71CA4">
      <w:pPr>
        <w:pStyle w:val="Kehatekst"/>
        <w:pageBreakBefore/>
        <w:tabs>
          <w:tab w:val="right" w:pos="8646"/>
        </w:tabs>
        <w:rPr>
          <w:b/>
        </w:rPr>
      </w:pPr>
      <w:r>
        <w:rPr>
          <w:b/>
        </w:rPr>
        <w:t>PROJEKTEERIMISLEPING NR.</w:t>
      </w:r>
      <w:r w:rsidR="00C71CA4">
        <w:rPr>
          <w:b/>
        </w:rPr>
        <w:tab/>
      </w:r>
      <w:r w:rsidR="00C8644E">
        <w:rPr>
          <w:b/>
        </w:rPr>
        <w:t>LISA Nr.</w:t>
      </w:r>
      <w:r w:rsidR="008355D0">
        <w:rPr>
          <w:b/>
        </w:rPr>
        <w:t xml:space="preserve"> </w:t>
      </w:r>
      <w:r w:rsidR="00C8644E">
        <w:rPr>
          <w:b/>
        </w:rPr>
        <w:t>1</w:t>
      </w:r>
    </w:p>
    <w:p w14:paraId="7415AF31" w14:textId="77777777" w:rsidR="00C8644E" w:rsidRDefault="00C8644E">
      <w:pPr>
        <w:pStyle w:val="Pealkiri5"/>
        <w:keepNext w:val="0"/>
      </w:pPr>
    </w:p>
    <w:p w14:paraId="7EEEE528" w14:textId="77777777" w:rsidR="00C8644E" w:rsidRDefault="00C8644E">
      <w:pPr>
        <w:rPr>
          <w:sz w:val="24"/>
          <w:lang w:val="et-EE"/>
        </w:rPr>
      </w:pPr>
      <w:r>
        <w:rPr>
          <w:sz w:val="24"/>
          <w:lang w:val="et-EE"/>
        </w:rPr>
        <w:t>PROJEKTEERIJA POOLT TEHTAVATE TÖÖDE LOETELU</w:t>
      </w:r>
    </w:p>
    <w:p w14:paraId="2DDA2133" w14:textId="77777777" w:rsidR="00C8644E" w:rsidRDefault="00C8644E">
      <w:pPr>
        <w:rPr>
          <w:sz w:val="24"/>
          <w:lang w:val="et-EE"/>
        </w:rPr>
      </w:pPr>
    </w:p>
    <w:p w14:paraId="24386A23" w14:textId="77777777" w:rsidR="00C8644E" w:rsidRPr="000D65C0" w:rsidRDefault="2F7E52C4" w:rsidP="002C3F3A">
      <w:pPr>
        <w:jc w:val="both"/>
        <w:rPr>
          <w:sz w:val="24"/>
          <w:szCs w:val="24"/>
          <w:lang w:val="et-EE"/>
        </w:rPr>
      </w:pPr>
      <w:r w:rsidRPr="34CF33EF">
        <w:rPr>
          <w:sz w:val="24"/>
          <w:szCs w:val="24"/>
          <w:lang w:val="et-EE"/>
        </w:rPr>
        <w:t xml:space="preserve">Projekteerija teostab </w:t>
      </w:r>
      <w:r w:rsidR="5974C0A0" w:rsidRPr="34CF33EF">
        <w:rPr>
          <w:sz w:val="24"/>
          <w:szCs w:val="24"/>
          <w:lang w:val="et-EE"/>
        </w:rPr>
        <w:t xml:space="preserve">aadressil </w:t>
      </w:r>
      <w:r w:rsidR="0722F536" w:rsidRPr="34CF33EF">
        <w:rPr>
          <w:sz w:val="24"/>
          <w:szCs w:val="24"/>
          <w:lang w:val="et-EE"/>
        </w:rPr>
        <w:t>Mõisa 12 Sagadi küla Haljala vald Lääne-Virumaal (katastriüksus tunnusega 88702:001:0259, kinnisvarakood KV5040H15, EHR kood 108035030) Sagadi mõisa väravahoone ja kellatorni aia</w:t>
      </w:r>
      <w:r w:rsidR="001E0CE7">
        <w:rPr>
          <w:sz w:val="24"/>
          <w:szCs w:val="24"/>
          <w:lang w:val="et-EE"/>
        </w:rPr>
        <w:t xml:space="preserve"> </w:t>
      </w:r>
      <w:r w:rsidR="0722F536" w:rsidRPr="34CF33EF">
        <w:rPr>
          <w:sz w:val="24"/>
          <w:szCs w:val="24"/>
          <w:lang w:val="et-EE"/>
        </w:rPr>
        <w:t>rekonstrueerimise projekteerimi</w:t>
      </w:r>
      <w:r w:rsidR="001E0CE7">
        <w:rPr>
          <w:sz w:val="24"/>
          <w:szCs w:val="24"/>
          <w:lang w:val="et-EE"/>
        </w:rPr>
        <w:t>se</w:t>
      </w:r>
      <w:r w:rsidR="0722F536" w:rsidRPr="34CF33EF">
        <w:rPr>
          <w:sz w:val="24"/>
          <w:szCs w:val="24"/>
          <w:lang w:val="et-EE"/>
        </w:rPr>
        <w:t>.</w:t>
      </w:r>
    </w:p>
    <w:p w14:paraId="234C7491" w14:textId="77777777" w:rsidR="00C8644E" w:rsidRPr="000D65C0" w:rsidRDefault="2F7E52C4" w:rsidP="002C3F3A">
      <w:pPr>
        <w:jc w:val="both"/>
        <w:rPr>
          <w:sz w:val="24"/>
          <w:szCs w:val="24"/>
          <w:lang w:val="et-EE"/>
        </w:rPr>
      </w:pPr>
      <w:r w:rsidRPr="34CF33EF">
        <w:rPr>
          <w:sz w:val="24"/>
          <w:szCs w:val="24"/>
          <w:lang w:val="et-EE"/>
        </w:rPr>
        <w:t>Projekteerija poolt üleantava projekti  maht ja sisu vasta</w:t>
      </w:r>
      <w:r w:rsidR="7A7381E4" w:rsidRPr="34CF33EF">
        <w:rPr>
          <w:sz w:val="24"/>
          <w:szCs w:val="24"/>
          <w:lang w:val="et-EE"/>
        </w:rPr>
        <w:t xml:space="preserve">b Eesti standardile EVS </w:t>
      </w:r>
      <w:r w:rsidR="443F3575" w:rsidRPr="34CF33EF">
        <w:rPr>
          <w:sz w:val="24"/>
          <w:szCs w:val="24"/>
          <w:lang w:val="et-EE"/>
        </w:rPr>
        <w:t>935</w:t>
      </w:r>
      <w:r w:rsidR="7A7381E4" w:rsidRPr="34CF33EF">
        <w:rPr>
          <w:sz w:val="24"/>
          <w:szCs w:val="24"/>
          <w:lang w:val="et-EE"/>
        </w:rPr>
        <w:t>:20</w:t>
      </w:r>
      <w:r w:rsidR="2BA9FA02" w:rsidRPr="34CF33EF">
        <w:rPr>
          <w:sz w:val="24"/>
          <w:szCs w:val="24"/>
          <w:lang w:val="et-EE"/>
        </w:rPr>
        <w:t>1</w:t>
      </w:r>
      <w:r w:rsidR="443F3575" w:rsidRPr="34CF33EF">
        <w:rPr>
          <w:sz w:val="24"/>
          <w:szCs w:val="24"/>
          <w:lang w:val="et-EE"/>
        </w:rPr>
        <w:t>7</w:t>
      </w:r>
      <w:r w:rsidRPr="34CF33EF">
        <w:rPr>
          <w:sz w:val="24"/>
          <w:szCs w:val="24"/>
          <w:lang w:val="et-EE"/>
        </w:rPr>
        <w:t xml:space="preserve">. </w:t>
      </w:r>
    </w:p>
    <w:p w14:paraId="4720ACD3" w14:textId="77777777" w:rsidR="00C8644E" w:rsidRDefault="00C8644E" w:rsidP="002C3F3A">
      <w:pPr>
        <w:jc w:val="both"/>
        <w:rPr>
          <w:sz w:val="24"/>
          <w:lang w:val="et-EE"/>
        </w:rPr>
      </w:pPr>
    </w:p>
    <w:p w14:paraId="4B9305CD" w14:textId="77777777" w:rsidR="00C8644E" w:rsidRPr="00DF09FF" w:rsidRDefault="00C8644E" w:rsidP="002C3F3A">
      <w:pPr>
        <w:jc w:val="both"/>
        <w:rPr>
          <w:sz w:val="24"/>
          <w:lang w:val="et-EE"/>
        </w:rPr>
      </w:pPr>
      <w:r>
        <w:rPr>
          <w:sz w:val="24"/>
          <w:lang w:val="et-EE"/>
        </w:rPr>
        <w:t>Pr</w:t>
      </w:r>
      <w:r w:rsidR="0037708E">
        <w:rPr>
          <w:sz w:val="24"/>
          <w:lang w:val="et-EE"/>
        </w:rPr>
        <w:t>ojekteerimistööd t</w:t>
      </w:r>
      <w:r w:rsidR="0007751F">
        <w:rPr>
          <w:sz w:val="24"/>
          <w:lang w:val="et-EE"/>
        </w:rPr>
        <w:t xml:space="preserve">eostatakse </w:t>
      </w:r>
      <w:r w:rsidR="00883958">
        <w:rPr>
          <w:sz w:val="24"/>
          <w:lang w:val="et-EE"/>
        </w:rPr>
        <w:t>ühes</w:t>
      </w:r>
      <w:r>
        <w:rPr>
          <w:sz w:val="24"/>
          <w:lang w:val="et-EE"/>
        </w:rPr>
        <w:t xml:space="preserve"> etapis</w:t>
      </w:r>
      <w:r w:rsidR="00883958">
        <w:rPr>
          <w:sz w:val="24"/>
          <w:lang w:val="et-EE"/>
        </w:rPr>
        <w:t>.</w:t>
      </w:r>
    </w:p>
    <w:p w14:paraId="62525992" w14:textId="77777777" w:rsidR="00DF09FF" w:rsidRPr="00DF09FF" w:rsidRDefault="00DF09FF" w:rsidP="002C3F3A">
      <w:pPr>
        <w:spacing w:line="288" w:lineRule="atLeast"/>
        <w:ind w:left="283"/>
        <w:jc w:val="both"/>
        <w:rPr>
          <w:sz w:val="24"/>
          <w:szCs w:val="24"/>
          <w:lang w:val="et-EE"/>
        </w:rPr>
      </w:pPr>
    </w:p>
    <w:p w14:paraId="0C43168D" w14:textId="77777777" w:rsidR="00C8644E" w:rsidRDefault="00C66C88" w:rsidP="00C71CA4">
      <w:pPr>
        <w:pStyle w:val="Pealkiri2"/>
        <w:pageBreakBefore/>
        <w:tabs>
          <w:tab w:val="right" w:pos="8646"/>
        </w:tabs>
        <w:jc w:val="left"/>
        <w:rPr>
          <w:color w:val="auto"/>
        </w:rPr>
      </w:pPr>
      <w:r>
        <w:rPr>
          <w:color w:val="auto"/>
        </w:rPr>
        <w:t xml:space="preserve">PROJEKTEERIMISLEPING </w:t>
      </w:r>
      <w:r w:rsidR="00A74FFC">
        <w:rPr>
          <w:color w:val="auto"/>
        </w:rPr>
        <w:t>NR</w:t>
      </w:r>
      <w:r w:rsidR="00696B43">
        <w:rPr>
          <w:color w:val="auto"/>
        </w:rPr>
        <w:t>.</w:t>
      </w:r>
      <w:r w:rsidR="00C71CA4">
        <w:rPr>
          <w:color w:val="auto"/>
        </w:rPr>
        <w:tab/>
      </w:r>
      <w:r w:rsidR="00C8644E">
        <w:rPr>
          <w:color w:val="auto"/>
        </w:rPr>
        <w:t>LISA NR. 2</w:t>
      </w:r>
    </w:p>
    <w:p w14:paraId="04C4D0E7" w14:textId="77777777" w:rsidR="00C8644E" w:rsidRDefault="00C8644E" w:rsidP="005C223B">
      <w:pPr>
        <w:pStyle w:val="Pealkiri3"/>
        <w:spacing w:before="720"/>
        <w:rPr>
          <w:b w:val="0"/>
          <w:caps w:val="0"/>
        </w:rPr>
      </w:pPr>
      <w:r>
        <w:rPr>
          <w:b w:val="0"/>
          <w:caps w:val="0"/>
        </w:rPr>
        <w:t>TELLIJA POOLT ESITATAVAD LÄHTEANDMED</w:t>
      </w:r>
    </w:p>
    <w:p w14:paraId="0D8EF1CE" w14:textId="77777777" w:rsidR="00C8644E" w:rsidRPr="00406F2F" w:rsidRDefault="00883958" w:rsidP="005C223B">
      <w:pPr>
        <w:pStyle w:val="Kehatekst2"/>
        <w:numPr>
          <w:ilvl w:val="0"/>
          <w:numId w:val="1"/>
        </w:numPr>
        <w:spacing w:before="720"/>
        <w:ind w:left="703" w:hanging="703"/>
        <w:rPr>
          <w:b w:val="0"/>
          <w:u w:val="none"/>
        </w:rPr>
      </w:pPr>
      <w:r>
        <w:rPr>
          <w:b w:val="0"/>
          <w:u w:val="none"/>
        </w:rPr>
        <w:t>Muinsuskaitse eritingimused nr. 208</w:t>
      </w:r>
      <w:r w:rsidR="005C223B">
        <w:rPr>
          <w:b w:val="0"/>
          <w:u w:val="none"/>
        </w:rPr>
        <w:tab/>
      </w:r>
      <w:r w:rsidR="005C223B" w:rsidRPr="000D65C0">
        <w:rPr>
          <w:b w:val="0"/>
          <w:u w:val="none"/>
        </w:rPr>
        <w:t>(</w:t>
      </w:r>
      <w:r w:rsidR="005C223B" w:rsidRPr="000D65C0">
        <w:rPr>
          <w:b w:val="0"/>
          <w:i/>
          <w:u w:val="none"/>
        </w:rPr>
        <w:t>esitatud koos hankedokumentidega</w:t>
      </w:r>
      <w:r w:rsidR="005C223B" w:rsidRPr="000D65C0">
        <w:rPr>
          <w:b w:val="0"/>
          <w:u w:val="none"/>
        </w:rPr>
        <w:t>)</w:t>
      </w:r>
      <w:r w:rsidR="005C223B" w:rsidRPr="000D65C0">
        <w:rPr>
          <w:u w:val="none"/>
        </w:rPr>
        <w:t>,</w:t>
      </w:r>
    </w:p>
    <w:p w14:paraId="3FDF350B" w14:textId="77777777" w:rsidR="00920517" w:rsidRDefault="00920517" w:rsidP="00E2773E">
      <w:pPr>
        <w:pStyle w:val="Kehatekst2"/>
        <w:rPr>
          <w:b w:val="0"/>
          <w:highlight w:val="yellow"/>
          <w:u w:val="none"/>
        </w:rPr>
      </w:pPr>
    </w:p>
    <w:p w14:paraId="7102AC3A" w14:textId="77777777" w:rsidR="00883958" w:rsidRPr="00883958" w:rsidRDefault="00883958" w:rsidP="00512421">
      <w:pPr>
        <w:pStyle w:val="Kehatekst2"/>
        <w:numPr>
          <w:ilvl w:val="0"/>
          <w:numId w:val="1"/>
        </w:numPr>
        <w:rPr>
          <w:b w:val="0"/>
          <w:u w:val="none"/>
        </w:rPr>
      </w:pPr>
      <w:r w:rsidRPr="00883958">
        <w:rPr>
          <w:b w:val="0"/>
          <w:u w:val="none"/>
        </w:rPr>
        <w:t xml:space="preserve">Sagadi mõisa väravahoone remont- restaureerimistööde põhiprojekt. Töö nr. 0819-2 OÜ Restauraatorprojekt </w:t>
      </w:r>
      <w:r>
        <w:rPr>
          <w:b w:val="0"/>
          <w:u w:val="none"/>
        </w:rPr>
        <w:t>detsember 2008</w:t>
      </w:r>
      <w:r w:rsidRPr="00883958">
        <w:rPr>
          <w:b w:val="0"/>
          <w:u w:val="none"/>
        </w:rPr>
        <w:t xml:space="preserve"> </w:t>
      </w:r>
      <w:r w:rsidRPr="000D65C0">
        <w:rPr>
          <w:b w:val="0"/>
          <w:u w:val="none"/>
        </w:rPr>
        <w:t>(</w:t>
      </w:r>
      <w:r w:rsidRPr="000D65C0">
        <w:rPr>
          <w:b w:val="0"/>
          <w:i/>
          <w:u w:val="none"/>
        </w:rPr>
        <w:t>esitatud koos hankedokumentidega</w:t>
      </w:r>
      <w:r w:rsidRPr="000D65C0">
        <w:rPr>
          <w:b w:val="0"/>
          <w:u w:val="none"/>
        </w:rPr>
        <w:t>)</w:t>
      </w:r>
    </w:p>
    <w:p w14:paraId="0E9626FB" w14:textId="77777777" w:rsidR="00883958" w:rsidRPr="00A34313" w:rsidRDefault="00883958" w:rsidP="00883958">
      <w:pPr>
        <w:pStyle w:val="Loendilik"/>
        <w:rPr>
          <w:b/>
          <w:lang w:val="et-EE"/>
        </w:rPr>
      </w:pPr>
    </w:p>
    <w:p w14:paraId="3162330B" w14:textId="77777777" w:rsidR="00C8644E" w:rsidRPr="00512421" w:rsidRDefault="00512421" w:rsidP="00512421">
      <w:pPr>
        <w:pStyle w:val="Kehatekst2"/>
        <w:ind w:left="705"/>
        <w:rPr>
          <w:u w:val="none"/>
        </w:rPr>
      </w:pPr>
      <w:r w:rsidRPr="0087795F">
        <w:rPr>
          <w:u w:val="none"/>
        </w:rPr>
        <w:tab/>
      </w:r>
    </w:p>
    <w:p w14:paraId="1F4CE7E4" w14:textId="77777777" w:rsidR="00C8644E" w:rsidRDefault="000C076B" w:rsidP="003413DF">
      <w:pPr>
        <w:pStyle w:val="Pealkiri2"/>
        <w:pageBreakBefore/>
        <w:tabs>
          <w:tab w:val="right" w:pos="8646"/>
        </w:tabs>
        <w:ind w:right="-1"/>
        <w:jc w:val="left"/>
        <w:rPr>
          <w:color w:val="auto"/>
        </w:rPr>
      </w:pPr>
      <w:r>
        <w:rPr>
          <w:color w:val="auto"/>
        </w:rPr>
        <w:t>PROJEKTEERIMISLEPING NR</w:t>
      </w:r>
      <w:r w:rsidR="008024D2">
        <w:rPr>
          <w:color w:val="auto"/>
        </w:rPr>
        <w:t>.</w:t>
      </w:r>
      <w:r w:rsidR="003413DF">
        <w:rPr>
          <w:color w:val="auto"/>
        </w:rPr>
        <w:tab/>
      </w:r>
      <w:r w:rsidR="00C8644E">
        <w:rPr>
          <w:color w:val="auto"/>
        </w:rPr>
        <w:t>LISA NR. 3</w:t>
      </w:r>
    </w:p>
    <w:p w14:paraId="6468E6D3" w14:textId="77777777" w:rsidR="00C8644E" w:rsidRDefault="000C076B" w:rsidP="008024D2">
      <w:pPr>
        <w:spacing w:before="240" w:after="720"/>
        <w:rPr>
          <w:sz w:val="24"/>
          <w:lang w:val="et-EE"/>
        </w:rPr>
      </w:pPr>
      <w:r>
        <w:rPr>
          <w:sz w:val="24"/>
          <w:lang w:val="et-EE"/>
        </w:rPr>
        <w:t xml:space="preserve">PROJEKTEERIMISTÖÖDE </w:t>
      </w:r>
      <w:r w:rsidR="00C8644E">
        <w:rPr>
          <w:sz w:val="24"/>
          <w:lang w:val="et-EE"/>
        </w:rPr>
        <w:t>AJAGRAAFIK</w:t>
      </w:r>
    </w:p>
    <w:p w14:paraId="276C140E" w14:textId="77777777" w:rsidR="00B93CFE" w:rsidRPr="00292541" w:rsidRDefault="003413DF" w:rsidP="003413DF">
      <w:pPr>
        <w:tabs>
          <w:tab w:val="left" w:pos="3544"/>
        </w:tabs>
        <w:rPr>
          <w:sz w:val="24"/>
          <w:lang w:val="et-EE"/>
        </w:rPr>
      </w:pPr>
      <w:r>
        <w:rPr>
          <w:sz w:val="24"/>
          <w:lang w:val="et-EE"/>
        </w:rPr>
        <w:tab/>
      </w:r>
      <w:r w:rsidR="00B93CFE" w:rsidRPr="00292541">
        <w:rPr>
          <w:sz w:val="24"/>
          <w:lang w:val="et-EE"/>
        </w:rPr>
        <w:t>Tähtaeg</w:t>
      </w:r>
    </w:p>
    <w:p w14:paraId="784A2A09" w14:textId="77777777" w:rsidR="00B93CFE" w:rsidRPr="00292541" w:rsidRDefault="00B93CFE" w:rsidP="00B93CFE">
      <w:pPr>
        <w:rPr>
          <w:sz w:val="24"/>
          <w:lang w:val="et-EE"/>
        </w:rPr>
      </w:pPr>
    </w:p>
    <w:p w14:paraId="503B8A03" w14:textId="77777777" w:rsidR="00883958" w:rsidRDefault="00883958" w:rsidP="00883958">
      <w:pPr>
        <w:pStyle w:val="Taandegakehatekst2"/>
        <w:tabs>
          <w:tab w:val="clear" w:pos="851"/>
        </w:tabs>
      </w:pPr>
      <w:r>
        <w:t>Projekteerimistööd on lõppenud ja esitatud kooskõlastamiseks muinsuskaitse ametile 15.09.2023</w:t>
      </w:r>
    </w:p>
    <w:p w14:paraId="172A80EA" w14:textId="77777777" w:rsidR="00883958" w:rsidRDefault="00883958" w:rsidP="00883958">
      <w:pPr>
        <w:pStyle w:val="Taandegakehatekst2"/>
        <w:tabs>
          <w:tab w:val="clear" w:pos="851"/>
        </w:tabs>
      </w:pPr>
    </w:p>
    <w:p w14:paraId="54A05318" w14:textId="77777777" w:rsidR="00883958" w:rsidRDefault="00883958" w:rsidP="00883958">
      <w:pPr>
        <w:pStyle w:val="Taandegakehatekst2"/>
        <w:tabs>
          <w:tab w:val="clear" w:pos="851"/>
        </w:tabs>
      </w:pPr>
      <w:r>
        <w:t>Projekteerija on esitanud kontrolleelarve ja projektile on väljastatud vajalikud load ning kooskõlastused 15.10.2023</w:t>
      </w:r>
    </w:p>
    <w:p w14:paraId="25A0A181" w14:textId="77777777" w:rsidR="00A74799" w:rsidRPr="00A74799" w:rsidRDefault="00A74799" w:rsidP="00104A79">
      <w:pPr>
        <w:tabs>
          <w:tab w:val="left" w:pos="3544"/>
        </w:tabs>
        <w:ind w:left="3544" w:hanging="3544"/>
        <w:rPr>
          <w:b/>
          <w:sz w:val="24"/>
          <w:szCs w:val="24"/>
          <w:lang w:val="et-EE"/>
        </w:rPr>
      </w:pPr>
    </w:p>
    <w:p w14:paraId="1E6086EA" w14:textId="77777777" w:rsidR="00E91DD6" w:rsidRPr="00E91DD6" w:rsidRDefault="00A74799" w:rsidP="00E91DD6">
      <w:pPr>
        <w:tabs>
          <w:tab w:val="left" w:pos="3544"/>
        </w:tabs>
        <w:ind w:left="3544" w:hanging="3544"/>
        <w:rPr>
          <w:sz w:val="24"/>
          <w:szCs w:val="24"/>
          <w:lang w:val="et-EE"/>
        </w:rPr>
      </w:pPr>
      <w:r w:rsidRPr="00A74799">
        <w:rPr>
          <w:b/>
          <w:sz w:val="24"/>
          <w:szCs w:val="24"/>
          <w:lang w:val="et-EE"/>
        </w:rPr>
        <w:t>Kõik tööd peavad olema lõp</w:t>
      </w:r>
      <w:r w:rsidR="00883958">
        <w:rPr>
          <w:b/>
          <w:sz w:val="24"/>
          <w:szCs w:val="24"/>
          <w:lang w:val="et-EE"/>
        </w:rPr>
        <w:t>etatud hiljemalt 17.10</w:t>
      </w:r>
      <w:r w:rsidRPr="00A74799">
        <w:rPr>
          <w:b/>
          <w:sz w:val="24"/>
          <w:szCs w:val="24"/>
          <w:lang w:val="et-EE"/>
        </w:rPr>
        <w:t>.2023.</w:t>
      </w:r>
    </w:p>
    <w:p w14:paraId="7824898F" w14:textId="77777777" w:rsidR="00E91DD6" w:rsidRPr="00E91DD6" w:rsidRDefault="00E91DD6" w:rsidP="00E91DD6">
      <w:pPr>
        <w:rPr>
          <w:sz w:val="24"/>
          <w:szCs w:val="24"/>
          <w:lang w:val="et-EE"/>
        </w:rPr>
      </w:pPr>
    </w:p>
    <w:p w14:paraId="2CBE28E3" w14:textId="77777777" w:rsidR="00E91DD6" w:rsidRPr="00E91DD6" w:rsidRDefault="00E91DD6" w:rsidP="00E91DD6">
      <w:pPr>
        <w:rPr>
          <w:sz w:val="24"/>
          <w:szCs w:val="24"/>
          <w:lang w:val="et-EE"/>
        </w:rPr>
      </w:pPr>
    </w:p>
    <w:p w14:paraId="163362B6" w14:textId="77777777" w:rsidR="00E91DD6" w:rsidRPr="00E91DD6" w:rsidRDefault="00E91DD6" w:rsidP="00E91DD6">
      <w:pPr>
        <w:rPr>
          <w:sz w:val="24"/>
          <w:szCs w:val="24"/>
          <w:lang w:val="et-EE"/>
        </w:rPr>
      </w:pPr>
    </w:p>
    <w:sectPr w:rsidR="00E91DD6" w:rsidRPr="00E91DD6">
      <w:footerReference w:type="default" r:id="rId8"/>
      <w:pgSz w:w="12240" w:h="15840"/>
      <w:pgMar w:top="1418" w:right="1797" w:bottom="1304" w:left="179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A67B4" w14:textId="77777777" w:rsidR="00510761" w:rsidRDefault="00510761">
      <w:r>
        <w:separator/>
      </w:r>
    </w:p>
  </w:endnote>
  <w:endnote w:type="continuationSeparator" w:id="0">
    <w:p w14:paraId="1ACEF750" w14:textId="77777777" w:rsidR="00510761" w:rsidRDefault="0051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84C3D" w14:textId="618D228E" w:rsidR="00A80C7B" w:rsidRDefault="00A80C7B" w:rsidP="00C71CA4">
    <w:pPr>
      <w:pStyle w:val="Jalus"/>
      <w:jc w:val="center"/>
    </w:pPr>
    <w:r>
      <w:rPr>
        <w:rStyle w:val="Lehekljenumber"/>
      </w:rPr>
      <w:fldChar w:fldCharType="begin"/>
    </w:r>
    <w:r>
      <w:rPr>
        <w:rStyle w:val="Lehekljenumber"/>
      </w:rPr>
      <w:instrText xml:space="preserve"> PAGE </w:instrText>
    </w:r>
    <w:r>
      <w:rPr>
        <w:rStyle w:val="Lehekljenumber"/>
      </w:rPr>
      <w:fldChar w:fldCharType="separate"/>
    </w:r>
    <w:r w:rsidR="00793EDF">
      <w:rPr>
        <w:rStyle w:val="Lehekljenumber"/>
        <w:noProof/>
      </w:rPr>
      <w:t>9</w:t>
    </w:r>
    <w:r>
      <w:rPr>
        <w:rStyle w:val="Lehekljenumber"/>
      </w:rPr>
      <w:fldChar w:fldCharType="end"/>
    </w:r>
    <w:r>
      <w:rPr>
        <w:rStyle w:val="Lehekljenumber"/>
      </w:rPr>
      <w:t xml:space="preserve"> (</w:t>
    </w:r>
    <w:r>
      <w:rPr>
        <w:rStyle w:val="Lehekljenumber"/>
      </w:rPr>
      <w:fldChar w:fldCharType="begin"/>
    </w:r>
    <w:r>
      <w:rPr>
        <w:rStyle w:val="Lehekljenumber"/>
      </w:rPr>
      <w:instrText xml:space="preserve"> NUMPAGES </w:instrText>
    </w:r>
    <w:r>
      <w:rPr>
        <w:rStyle w:val="Lehekljenumber"/>
      </w:rPr>
      <w:fldChar w:fldCharType="separate"/>
    </w:r>
    <w:r w:rsidR="00793EDF">
      <w:rPr>
        <w:rStyle w:val="Lehekljenumber"/>
        <w:noProof/>
      </w:rPr>
      <w:t>9</w:t>
    </w:r>
    <w:r>
      <w:rPr>
        <w:rStyle w:val="Lehekljenumber"/>
      </w:rPr>
      <w:fldChar w:fldCharType="end"/>
    </w:r>
    <w:r>
      <w:rPr>
        <w:rStyle w:val="Leheklj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E9637" w14:textId="77777777" w:rsidR="00510761" w:rsidRDefault="00510761">
      <w:r>
        <w:separator/>
      </w:r>
    </w:p>
  </w:footnote>
  <w:footnote w:type="continuationSeparator" w:id="0">
    <w:p w14:paraId="49162164" w14:textId="77777777" w:rsidR="00510761" w:rsidRDefault="00510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C01AC"/>
    <w:multiLevelType w:val="multilevel"/>
    <w:tmpl w:val="D0CA4D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4FA1203"/>
    <w:multiLevelType w:val="hybridMultilevel"/>
    <w:tmpl w:val="706C63F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A86556B"/>
    <w:multiLevelType w:val="multilevel"/>
    <w:tmpl w:val="D2FCB360"/>
    <w:lvl w:ilvl="0">
      <w:start w:val="5"/>
      <w:numFmt w:val="decimal"/>
      <w:lvlText w:val="%1."/>
      <w:lvlJc w:val="left"/>
      <w:pPr>
        <w:tabs>
          <w:tab w:val="num" w:pos="567"/>
        </w:tabs>
        <w:ind w:left="567" w:hanging="567"/>
      </w:pPr>
      <w:rPr>
        <w:rFonts w:ascii="Times New Roman" w:hAnsi="Times New Roman" w:hint="default"/>
        <w:b/>
        <w:i w:val="0"/>
        <w:sz w:val="24"/>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15:restartNumberingAfterBreak="0">
    <w:nsid w:val="0F165EBF"/>
    <w:multiLevelType w:val="multilevel"/>
    <w:tmpl w:val="FE3CEDAA"/>
    <w:lvl w:ilvl="0">
      <w:start w:val="6"/>
      <w:numFmt w:val="decimal"/>
      <w:lvlText w:val="%1."/>
      <w:lvlJc w:val="left"/>
      <w:pPr>
        <w:tabs>
          <w:tab w:val="num" w:pos="855"/>
        </w:tabs>
        <w:ind w:left="855" w:hanging="855"/>
      </w:pPr>
      <w:rPr>
        <w:rFonts w:hint="default"/>
        <w:u w:val="none"/>
      </w:rPr>
    </w:lvl>
    <w:lvl w:ilvl="1">
      <w:start w:val="1"/>
      <w:numFmt w:val="decimal"/>
      <w:lvlText w:val="%1.%2."/>
      <w:lvlJc w:val="left"/>
      <w:pPr>
        <w:tabs>
          <w:tab w:val="num" w:pos="855"/>
        </w:tabs>
        <w:ind w:left="855" w:hanging="855"/>
      </w:pPr>
      <w:rPr>
        <w:rFonts w:hint="default"/>
        <w:u w:val="none"/>
      </w:rPr>
    </w:lvl>
    <w:lvl w:ilvl="2">
      <w:start w:val="1"/>
      <w:numFmt w:val="decimal"/>
      <w:lvlText w:val="%1.%2.%3."/>
      <w:lvlJc w:val="left"/>
      <w:pPr>
        <w:tabs>
          <w:tab w:val="num" w:pos="855"/>
        </w:tabs>
        <w:ind w:left="855" w:hanging="855"/>
      </w:pPr>
      <w:rPr>
        <w:rFonts w:hint="default"/>
        <w:u w:val="none"/>
      </w:rPr>
    </w:lvl>
    <w:lvl w:ilvl="3">
      <w:start w:val="1"/>
      <w:numFmt w:val="decimal"/>
      <w:lvlText w:val="%1.%2.%3.%4."/>
      <w:lvlJc w:val="left"/>
      <w:pPr>
        <w:tabs>
          <w:tab w:val="num" w:pos="855"/>
        </w:tabs>
        <w:ind w:left="855" w:hanging="855"/>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5" w15:restartNumberingAfterBreak="0">
    <w:nsid w:val="11FD3F92"/>
    <w:multiLevelType w:val="multilevel"/>
    <w:tmpl w:val="C7080DC2"/>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4DA10E3"/>
    <w:multiLevelType w:val="multilevel"/>
    <w:tmpl w:val="E9389ADA"/>
    <w:lvl w:ilvl="0">
      <w:start w:val="8"/>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2"/>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ED696B"/>
    <w:multiLevelType w:val="multilevel"/>
    <w:tmpl w:val="0DC8FF7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4A043F"/>
    <w:multiLevelType w:val="singleLevel"/>
    <w:tmpl w:val="0C090011"/>
    <w:lvl w:ilvl="0">
      <w:start w:val="1"/>
      <w:numFmt w:val="decimal"/>
      <w:lvlText w:val="%1)"/>
      <w:lvlJc w:val="left"/>
      <w:pPr>
        <w:tabs>
          <w:tab w:val="num" w:pos="360"/>
        </w:tabs>
        <w:ind w:left="360" w:hanging="360"/>
      </w:pPr>
      <w:rPr>
        <w:rFonts w:hint="default"/>
      </w:rPr>
    </w:lvl>
  </w:abstractNum>
  <w:abstractNum w:abstractNumId="9" w15:restartNumberingAfterBreak="0">
    <w:nsid w:val="184A0BEF"/>
    <w:multiLevelType w:val="multilevel"/>
    <w:tmpl w:val="D0CA4D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B9A1E3E"/>
    <w:multiLevelType w:val="hybridMultilevel"/>
    <w:tmpl w:val="ADA2D3D0"/>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1" w15:restartNumberingAfterBreak="0">
    <w:nsid w:val="1CBF7665"/>
    <w:multiLevelType w:val="multilevel"/>
    <w:tmpl w:val="10665D1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8F7C37"/>
    <w:multiLevelType w:val="multilevel"/>
    <w:tmpl w:val="10665D18"/>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EC6307"/>
    <w:multiLevelType w:val="multilevel"/>
    <w:tmpl w:val="A75CF4CA"/>
    <w:lvl w:ilvl="0">
      <w:start w:val="4"/>
      <w:numFmt w:val="decimal"/>
      <w:lvlText w:val="%1."/>
      <w:lvlJc w:val="left"/>
      <w:pPr>
        <w:tabs>
          <w:tab w:val="num" w:pos="567"/>
        </w:tabs>
        <w:ind w:left="567" w:hanging="567"/>
      </w:pPr>
      <w:rPr>
        <w:rFonts w:ascii="Times New Roman" w:hAnsi="Times New Roman" w:hint="default"/>
        <w:b/>
        <w:i w:val="0"/>
        <w:sz w:val="24"/>
      </w:rPr>
    </w:lvl>
    <w:lvl w:ilvl="1">
      <w:start w:val="1"/>
      <w:numFmt w:val="decimal"/>
      <w:isLgl/>
      <w:lvlText w:val="%1.%2."/>
      <w:lvlJc w:val="left"/>
      <w:pPr>
        <w:tabs>
          <w:tab w:val="num" w:pos="567"/>
        </w:tabs>
        <w:ind w:left="567" w:hanging="567"/>
      </w:pPr>
      <w:rPr>
        <w:rFonts w:ascii="Times New Roman" w:hAnsi="Times New Roman" w:hint="default"/>
        <w:b w:val="0"/>
        <w:i w:val="0"/>
        <w:sz w:val="24"/>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283669FB"/>
    <w:multiLevelType w:val="multilevel"/>
    <w:tmpl w:val="44A61B76"/>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15:restartNumberingAfterBreak="0">
    <w:nsid w:val="2AC631AB"/>
    <w:multiLevelType w:val="singleLevel"/>
    <w:tmpl w:val="30FA62D8"/>
    <w:lvl w:ilvl="0">
      <w:numFmt w:val="bullet"/>
      <w:lvlText w:val="-"/>
      <w:lvlJc w:val="left"/>
      <w:pPr>
        <w:tabs>
          <w:tab w:val="num" w:pos="1215"/>
        </w:tabs>
        <w:ind w:left="1215" w:hanging="360"/>
      </w:pPr>
      <w:rPr>
        <w:rFonts w:hint="default"/>
      </w:rPr>
    </w:lvl>
  </w:abstractNum>
  <w:abstractNum w:abstractNumId="16" w15:restartNumberingAfterBreak="0">
    <w:nsid w:val="2C9C1E98"/>
    <w:multiLevelType w:val="singleLevel"/>
    <w:tmpl w:val="CAE8C1D0"/>
    <w:lvl w:ilvl="0">
      <w:start w:val="1"/>
      <w:numFmt w:val="decimal"/>
      <w:lvlText w:val="%1."/>
      <w:lvlJc w:val="left"/>
      <w:pPr>
        <w:tabs>
          <w:tab w:val="num" w:pos="705"/>
        </w:tabs>
        <w:ind w:left="705" w:hanging="705"/>
      </w:pPr>
      <w:rPr>
        <w:b w:val="0"/>
        <w:i w:val="0"/>
      </w:rPr>
    </w:lvl>
  </w:abstractNum>
  <w:abstractNum w:abstractNumId="17" w15:restartNumberingAfterBreak="0">
    <w:nsid w:val="2F2D1D54"/>
    <w:multiLevelType w:val="multilevel"/>
    <w:tmpl w:val="D0CA4D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B02AD5"/>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3A337772"/>
    <w:multiLevelType w:val="multilevel"/>
    <w:tmpl w:val="10665D1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CD87143"/>
    <w:multiLevelType w:val="multilevel"/>
    <w:tmpl w:val="44A61B76"/>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1" w15:restartNumberingAfterBreak="0">
    <w:nsid w:val="43A00B4B"/>
    <w:multiLevelType w:val="multilevel"/>
    <w:tmpl w:val="C168333C"/>
    <w:lvl w:ilvl="0">
      <w:start w:val="1"/>
      <w:numFmt w:val="decimal"/>
      <w:lvlText w:val="%1."/>
      <w:lvlJc w:val="left"/>
      <w:pPr>
        <w:tabs>
          <w:tab w:val="num" w:pos="720"/>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2" w15:restartNumberingAfterBreak="0">
    <w:nsid w:val="54F0328B"/>
    <w:multiLevelType w:val="multilevel"/>
    <w:tmpl w:val="5498CC7E"/>
    <w:lvl w:ilvl="0">
      <w:start w:val="1"/>
      <w:numFmt w:val="decimal"/>
      <w:lvlText w:val="%1."/>
      <w:lvlJc w:val="left"/>
      <w:pPr>
        <w:tabs>
          <w:tab w:val="num" w:pos="851"/>
        </w:tabs>
        <w:ind w:left="567" w:hanging="567"/>
      </w:pPr>
      <w:rPr>
        <w:rFonts w:ascii="Times New Roman" w:hAnsi="Times New Roman" w:hint="default"/>
        <w:b/>
        <w:i w:val="0"/>
        <w:sz w:val="24"/>
      </w:rPr>
    </w:lvl>
    <w:lvl w:ilvl="1">
      <w:start w:val="1"/>
      <w:numFmt w:val="decimal"/>
      <w:isLgl/>
      <w:lvlText w:val="%1.%2."/>
      <w:lvlJc w:val="left"/>
      <w:pPr>
        <w:tabs>
          <w:tab w:val="num" w:pos="851"/>
        </w:tabs>
        <w:ind w:left="567" w:hanging="567"/>
      </w:pPr>
      <w:rPr>
        <w:rFonts w:hint="default"/>
      </w:rPr>
    </w:lvl>
    <w:lvl w:ilvl="2">
      <w:start w:val="1"/>
      <w:numFmt w:val="decimal"/>
      <w:isLgl/>
      <w:lvlText w:val="%1.%2.%3."/>
      <w:lvlJc w:val="left"/>
      <w:pPr>
        <w:tabs>
          <w:tab w:val="num" w:pos="851"/>
        </w:tabs>
        <w:ind w:left="567" w:hanging="567"/>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15:restartNumberingAfterBreak="0">
    <w:nsid w:val="551F5CBC"/>
    <w:multiLevelType w:val="multilevel"/>
    <w:tmpl w:val="568A3E8A"/>
    <w:lvl w:ilvl="0">
      <w:start w:val="1"/>
      <w:numFmt w:val="decimal"/>
      <w:lvlText w:val="%1."/>
      <w:lvlJc w:val="left"/>
      <w:pPr>
        <w:tabs>
          <w:tab w:val="num" w:pos="720"/>
        </w:tabs>
        <w:ind w:left="567" w:hanging="567"/>
      </w:pPr>
      <w:rPr>
        <w:rFonts w:hint="default"/>
      </w:rPr>
    </w:lvl>
    <w:lvl w:ilvl="1">
      <w:start w:val="1"/>
      <w:numFmt w:val="decimal"/>
      <w:isLgl/>
      <w:lvlText w:val="%1.%2."/>
      <w:lvlJc w:val="left"/>
      <w:pPr>
        <w:tabs>
          <w:tab w:val="num" w:pos="1215"/>
        </w:tabs>
        <w:ind w:left="1215" w:hanging="855"/>
      </w:pPr>
      <w:rPr>
        <w:rFonts w:hint="default"/>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4" w15:restartNumberingAfterBreak="0">
    <w:nsid w:val="587A056B"/>
    <w:multiLevelType w:val="multilevel"/>
    <w:tmpl w:val="614E6A98"/>
    <w:lvl w:ilvl="0">
      <w:start w:val="1"/>
      <w:numFmt w:val="decimal"/>
      <w:lvlText w:val="%1."/>
      <w:lvlJc w:val="left"/>
      <w:pPr>
        <w:tabs>
          <w:tab w:val="num" w:pos="851"/>
        </w:tabs>
        <w:ind w:left="567" w:hanging="567"/>
      </w:pPr>
      <w:rPr>
        <w:rFonts w:ascii="Times New Roman" w:hAnsi="Times New Roman" w:hint="default"/>
        <w:b/>
        <w:i w:val="0"/>
        <w:sz w:val="24"/>
      </w:rPr>
    </w:lvl>
    <w:lvl w:ilvl="1">
      <w:start w:val="1"/>
      <w:numFmt w:val="decimal"/>
      <w:lvlText w:val="%1.%2."/>
      <w:lvlJc w:val="left"/>
      <w:pPr>
        <w:tabs>
          <w:tab w:val="num" w:pos="851"/>
        </w:tabs>
        <w:ind w:left="567" w:hanging="567"/>
      </w:pPr>
    </w:lvl>
    <w:lvl w:ilvl="2">
      <w:start w:val="1"/>
      <w:numFmt w:val="decimal"/>
      <w:lvlText w:val="%1.%2.%3."/>
      <w:lvlJc w:val="left"/>
      <w:pPr>
        <w:tabs>
          <w:tab w:val="num" w:pos="851"/>
        </w:tabs>
        <w:ind w:left="567" w:hanging="567"/>
      </w:pPr>
    </w:lvl>
    <w:lvl w:ilvl="3">
      <w:start w:val="1"/>
      <w:numFmt w:val="decimal"/>
      <w:lvlText w:val="%1.%2.%3.%4."/>
      <w:lvlJc w:val="left"/>
      <w:pPr>
        <w:tabs>
          <w:tab w:val="num" w:pos="1440"/>
        </w:tabs>
        <w:ind w:left="1440" w:hanging="1080"/>
      </w:pPr>
    </w:lvl>
    <w:lvl w:ilvl="4">
      <w:start w:val="1"/>
      <w:numFmt w:val="decimal"/>
      <w:lvlText w:val="%1.%2.%3.%4.%5."/>
      <w:lvlJc w:val="left"/>
      <w:pPr>
        <w:tabs>
          <w:tab w:val="num" w:pos="1800"/>
        </w:tabs>
        <w:ind w:left="1800" w:hanging="144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520"/>
        </w:tabs>
        <w:ind w:left="2520" w:hanging="2160"/>
      </w:pPr>
    </w:lvl>
    <w:lvl w:ilvl="8">
      <w:start w:val="1"/>
      <w:numFmt w:val="decimal"/>
      <w:lvlText w:val="%1.%2.%3.%4.%5.%6.%7.%8.%9."/>
      <w:lvlJc w:val="left"/>
      <w:pPr>
        <w:tabs>
          <w:tab w:val="num" w:pos="2520"/>
        </w:tabs>
        <w:ind w:left="2520" w:hanging="2160"/>
      </w:pPr>
    </w:lvl>
  </w:abstractNum>
  <w:abstractNum w:abstractNumId="25" w15:restartNumberingAfterBreak="0">
    <w:nsid w:val="58E64486"/>
    <w:multiLevelType w:val="multilevel"/>
    <w:tmpl w:val="9594F29C"/>
    <w:lvl w:ilvl="0">
      <w:start w:val="4"/>
      <w:numFmt w:val="decimal"/>
      <w:lvlText w:val="%1."/>
      <w:lvlJc w:val="left"/>
      <w:pPr>
        <w:tabs>
          <w:tab w:val="num" w:pos="567"/>
        </w:tabs>
        <w:ind w:left="567" w:hanging="567"/>
      </w:pPr>
      <w:rPr>
        <w:rFonts w:ascii="Times New Roman" w:hAnsi="Times New Roman" w:hint="default"/>
        <w:b/>
        <w:i w:val="0"/>
        <w:sz w:val="24"/>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6" w15:restartNumberingAfterBreak="0">
    <w:nsid w:val="58E770E5"/>
    <w:multiLevelType w:val="multilevel"/>
    <w:tmpl w:val="01EE5A26"/>
    <w:lvl w:ilvl="0">
      <w:start w:val="3"/>
      <w:numFmt w:val="decimal"/>
      <w:lvlText w:val="%1."/>
      <w:lvlJc w:val="left"/>
      <w:pPr>
        <w:tabs>
          <w:tab w:val="num" w:pos="851"/>
        </w:tabs>
        <w:ind w:left="567" w:hanging="567"/>
      </w:pPr>
      <w:rPr>
        <w:rFonts w:ascii="Times New Roman" w:hAnsi="Times New Roman" w:hint="default"/>
        <w:b/>
        <w:i w:val="0"/>
        <w:sz w:val="24"/>
      </w:rPr>
    </w:lvl>
    <w:lvl w:ilvl="1">
      <w:start w:val="1"/>
      <w:numFmt w:val="decimal"/>
      <w:lvlText w:val="%1.%2."/>
      <w:lvlJc w:val="left"/>
      <w:pPr>
        <w:tabs>
          <w:tab w:val="num" w:pos="851"/>
        </w:tabs>
        <w:ind w:left="567" w:hanging="567"/>
      </w:pPr>
      <w:rPr>
        <w:rFonts w:hint="default"/>
      </w:rPr>
    </w:lvl>
    <w:lvl w:ilvl="2">
      <w:start w:val="1"/>
      <w:numFmt w:val="decimal"/>
      <w:lvlText w:val="%1.%2.%3."/>
      <w:lvlJc w:val="left"/>
      <w:pPr>
        <w:tabs>
          <w:tab w:val="num" w:pos="851"/>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A25770A"/>
    <w:multiLevelType w:val="multilevel"/>
    <w:tmpl w:val="10665D1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EE82F56"/>
    <w:multiLevelType w:val="singleLevel"/>
    <w:tmpl w:val="0C09000F"/>
    <w:lvl w:ilvl="0">
      <w:start w:val="1"/>
      <w:numFmt w:val="decimal"/>
      <w:lvlText w:val="%1."/>
      <w:lvlJc w:val="left"/>
      <w:pPr>
        <w:tabs>
          <w:tab w:val="num" w:pos="360"/>
        </w:tabs>
        <w:ind w:left="360" w:hanging="360"/>
      </w:pPr>
      <w:rPr>
        <w:rFonts w:hint="default"/>
      </w:rPr>
    </w:lvl>
  </w:abstractNum>
  <w:abstractNum w:abstractNumId="29" w15:restartNumberingAfterBreak="0">
    <w:nsid w:val="61ED007A"/>
    <w:multiLevelType w:val="multilevel"/>
    <w:tmpl w:val="9594F29C"/>
    <w:lvl w:ilvl="0">
      <w:start w:val="4"/>
      <w:numFmt w:val="decimal"/>
      <w:lvlText w:val="%1."/>
      <w:lvlJc w:val="left"/>
      <w:pPr>
        <w:tabs>
          <w:tab w:val="num" w:pos="567"/>
        </w:tabs>
        <w:ind w:left="567" w:hanging="567"/>
      </w:pPr>
      <w:rPr>
        <w:rFonts w:ascii="Times New Roman" w:hAnsi="Times New Roman" w:hint="default"/>
        <w:b/>
        <w:i w:val="0"/>
        <w:sz w:val="24"/>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0" w15:restartNumberingAfterBreak="0">
    <w:nsid w:val="627978CD"/>
    <w:multiLevelType w:val="multilevel"/>
    <w:tmpl w:val="E02EDB22"/>
    <w:lvl w:ilvl="0">
      <w:start w:val="1"/>
      <w:numFmt w:val="decimal"/>
      <w:lvlText w:val="%1."/>
      <w:lvlJc w:val="left"/>
      <w:pPr>
        <w:tabs>
          <w:tab w:val="num" w:pos="720"/>
        </w:tabs>
        <w:ind w:left="720" w:hanging="360"/>
      </w:pPr>
    </w:lvl>
    <w:lvl w:ilvl="1">
      <w:start w:val="1"/>
      <w:numFmt w:val="decimal"/>
      <w:isLgl/>
      <w:lvlText w:val="%1.%2."/>
      <w:lvlJc w:val="left"/>
      <w:pPr>
        <w:tabs>
          <w:tab w:val="num" w:pos="1215"/>
        </w:tabs>
        <w:ind w:left="1215" w:hanging="855"/>
      </w:pPr>
      <w:rPr>
        <w:rFonts w:hint="default"/>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1" w15:restartNumberingAfterBreak="0">
    <w:nsid w:val="62E37308"/>
    <w:multiLevelType w:val="multilevel"/>
    <w:tmpl w:val="A0E2A7C6"/>
    <w:lvl w:ilvl="0">
      <w:start w:val="17"/>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6355352"/>
    <w:multiLevelType w:val="multilevel"/>
    <w:tmpl w:val="74CAE464"/>
    <w:lvl w:ilvl="0">
      <w:start w:val="1"/>
      <w:numFmt w:val="decimal"/>
      <w:lvlText w:val="%1."/>
      <w:lvlJc w:val="left"/>
      <w:pPr>
        <w:tabs>
          <w:tab w:val="num" w:pos="720"/>
        </w:tabs>
        <w:ind w:left="567" w:hanging="567"/>
      </w:pPr>
      <w:rPr>
        <w:rFonts w:ascii="Times New Roman" w:hAnsi="Times New Roman" w:hint="default"/>
        <w:b/>
        <w:i w:val="0"/>
        <w:sz w:val="24"/>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3" w15:restartNumberingAfterBreak="0">
    <w:nsid w:val="6B237EB0"/>
    <w:multiLevelType w:val="multilevel"/>
    <w:tmpl w:val="FF5AD0AE"/>
    <w:lvl w:ilvl="0">
      <w:start w:val="5"/>
      <w:numFmt w:val="decimal"/>
      <w:lvlText w:val="%1."/>
      <w:lvlJc w:val="left"/>
      <w:pPr>
        <w:tabs>
          <w:tab w:val="num" w:pos="855"/>
        </w:tabs>
        <w:ind w:left="855" w:hanging="855"/>
      </w:pPr>
      <w:rPr>
        <w:rFonts w:hint="default"/>
        <w:b w:val="0"/>
        <w:u w:val="none"/>
      </w:rPr>
    </w:lvl>
    <w:lvl w:ilvl="1">
      <w:start w:val="1"/>
      <w:numFmt w:val="decimal"/>
      <w:lvlText w:val="%1.%2."/>
      <w:lvlJc w:val="left"/>
      <w:pPr>
        <w:tabs>
          <w:tab w:val="num" w:pos="855"/>
        </w:tabs>
        <w:ind w:left="855" w:hanging="855"/>
      </w:pPr>
      <w:rPr>
        <w:rFonts w:hint="default"/>
        <w:b w:val="0"/>
        <w:u w:val="none"/>
      </w:rPr>
    </w:lvl>
    <w:lvl w:ilvl="2">
      <w:start w:val="1"/>
      <w:numFmt w:val="decimal"/>
      <w:lvlText w:val="%1.%2.%3."/>
      <w:lvlJc w:val="left"/>
      <w:pPr>
        <w:tabs>
          <w:tab w:val="num" w:pos="855"/>
        </w:tabs>
        <w:ind w:left="855" w:hanging="855"/>
      </w:pPr>
      <w:rPr>
        <w:rFonts w:hint="default"/>
        <w:b w:val="0"/>
        <w:u w:val="none"/>
      </w:rPr>
    </w:lvl>
    <w:lvl w:ilvl="3">
      <w:start w:val="1"/>
      <w:numFmt w:val="decimal"/>
      <w:lvlText w:val="%1.%2.%3.%4."/>
      <w:lvlJc w:val="left"/>
      <w:pPr>
        <w:tabs>
          <w:tab w:val="num" w:pos="855"/>
        </w:tabs>
        <w:ind w:left="855" w:hanging="855"/>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34" w15:restartNumberingAfterBreak="0">
    <w:nsid w:val="6C8A474A"/>
    <w:multiLevelType w:val="multilevel"/>
    <w:tmpl w:val="5498CC7E"/>
    <w:lvl w:ilvl="0">
      <w:start w:val="1"/>
      <w:numFmt w:val="decimal"/>
      <w:lvlText w:val="%1."/>
      <w:lvlJc w:val="left"/>
      <w:pPr>
        <w:tabs>
          <w:tab w:val="num" w:pos="851"/>
        </w:tabs>
        <w:ind w:left="567" w:hanging="567"/>
      </w:pPr>
      <w:rPr>
        <w:rFonts w:ascii="Times New Roman" w:hAnsi="Times New Roman" w:hint="default"/>
        <w:b/>
        <w:i w:val="0"/>
        <w:sz w:val="24"/>
      </w:rPr>
    </w:lvl>
    <w:lvl w:ilvl="1">
      <w:start w:val="1"/>
      <w:numFmt w:val="decimal"/>
      <w:isLgl/>
      <w:lvlText w:val="%1.%2."/>
      <w:lvlJc w:val="left"/>
      <w:pPr>
        <w:tabs>
          <w:tab w:val="num" w:pos="851"/>
        </w:tabs>
        <w:ind w:left="567" w:hanging="567"/>
      </w:pPr>
      <w:rPr>
        <w:rFonts w:hint="default"/>
      </w:rPr>
    </w:lvl>
    <w:lvl w:ilvl="2">
      <w:start w:val="1"/>
      <w:numFmt w:val="decimal"/>
      <w:isLgl/>
      <w:lvlText w:val="%1.%2.%3."/>
      <w:lvlJc w:val="left"/>
      <w:pPr>
        <w:tabs>
          <w:tab w:val="num" w:pos="851"/>
        </w:tabs>
        <w:ind w:left="567" w:hanging="567"/>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5" w15:restartNumberingAfterBreak="0">
    <w:nsid w:val="6D2D3012"/>
    <w:multiLevelType w:val="multilevel"/>
    <w:tmpl w:val="A2B6AE64"/>
    <w:lvl w:ilvl="0">
      <w:start w:val="1"/>
      <w:numFmt w:val="decimal"/>
      <w:lvlText w:val="%1."/>
      <w:lvlJc w:val="left"/>
      <w:pPr>
        <w:tabs>
          <w:tab w:val="num" w:pos="720"/>
        </w:tabs>
        <w:ind w:left="567" w:hanging="567"/>
      </w:pPr>
      <w:rPr>
        <w:rFonts w:hint="default"/>
      </w:rPr>
    </w:lvl>
    <w:lvl w:ilvl="1">
      <w:start w:val="1"/>
      <w:numFmt w:val="decimal"/>
      <w:isLgl/>
      <w:lvlText w:val="%1.%2."/>
      <w:lvlJc w:val="left"/>
      <w:pPr>
        <w:tabs>
          <w:tab w:val="num" w:pos="1215"/>
        </w:tabs>
        <w:ind w:left="567" w:hanging="567"/>
      </w:pPr>
      <w:rPr>
        <w:rFonts w:hint="default"/>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6" w15:restartNumberingAfterBreak="0">
    <w:nsid w:val="76927E4B"/>
    <w:multiLevelType w:val="hybridMultilevel"/>
    <w:tmpl w:val="9850C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C952F9"/>
    <w:multiLevelType w:val="multilevel"/>
    <w:tmpl w:val="CE7AC8AC"/>
    <w:lvl w:ilvl="0">
      <w:start w:val="3"/>
      <w:numFmt w:val="decimal"/>
      <w:lvlText w:val="%1."/>
      <w:lvlJc w:val="left"/>
      <w:pPr>
        <w:tabs>
          <w:tab w:val="num" w:pos="851"/>
        </w:tabs>
        <w:ind w:left="567" w:hanging="567"/>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2.%3."/>
      <w:lvlJc w:val="left"/>
      <w:pPr>
        <w:tabs>
          <w:tab w:val="num" w:pos="851"/>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79E16EE0"/>
    <w:multiLevelType w:val="multilevel"/>
    <w:tmpl w:val="44A61B76"/>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215"/>
        </w:tabs>
        <w:ind w:left="1215" w:hanging="85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9" w15:restartNumberingAfterBreak="0">
    <w:nsid w:val="7AFF539C"/>
    <w:multiLevelType w:val="multilevel"/>
    <w:tmpl w:val="CE7AC8AC"/>
    <w:lvl w:ilvl="0">
      <w:start w:val="3"/>
      <w:numFmt w:val="decimal"/>
      <w:lvlText w:val="%1."/>
      <w:lvlJc w:val="left"/>
      <w:pPr>
        <w:tabs>
          <w:tab w:val="num" w:pos="851"/>
        </w:tabs>
        <w:ind w:left="567" w:hanging="567"/>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2.%3."/>
      <w:lvlJc w:val="left"/>
      <w:pPr>
        <w:tabs>
          <w:tab w:val="num" w:pos="851"/>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7B41527A"/>
    <w:multiLevelType w:val="singleLevel"/>
    <w:tmpl w:val="0C09000F"/>
    <w:lvl w:ilvl="0">
      <w:start w:val="4"/>
      <w:numFmt w:val="decimal"/>
      <w:lvlText w:val="%1."/>
      <w:lvlJc w:val="left"/>
      <w:pPr>
        <w:tabs>
          <w:tab w:val="num" w:pos="360"/>
        </w:tabs>
        <w:ind w:left="360" w:hanging="360"/>
      </w:pPr>
      <w:rPr>
        <w:rFonts w:hint="default"/>
      </w:rPr>
    </w:lvl>
  </w:abstractNum>
  <w:abstractNum w:abstractNumId="41" w15:restartNumberingAfterBreak="0">
    <w:nsid w:val="7C680548"/>
    <w:multiLevelType w:val="multilevel"/>
    <w:tmpl w:val="D88E6AD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6"/>
  </w:num>
  <w:num w:numId="2">
    <w:abstractNumId w:val="40"/>
  </w:num>
  <w:num w:numId="3">
    <w:abstractNumId w:val="15"/>
  </w:num>
  <w:num w:numId="4">
    <w:abstractNumId w:val="18"/>
  </w:num>
  <w:num w:numId="5">
    <w:abstractNumId w:val="31"/>
  </w:num>
  <w:num w:numId="6">
    <w:abstractNumId w:val="28"/>
  </w:num>
  <w:num w:numId="7">
    <w:abstractNumId w:val="2"/>
  </w:num>
  <w:num w:numId="8">
    <w:abstractNumId w:val="34"/>
  </w:num>
  <w:num w:numId="9">
    <w:abstractNumId w:val="30"/>
  </w:num>
  <w:num w:numId="10">
    <w:abstractNumId w:val="23"/>
  </w:num>
  <w:num w:numId="11">
    <w:abstractNumId w:val="35"/>
  </w:num>
  <w:num w:numId="12">
    <w:abstractNumId w:val="21"/>
  </w:num>
  <w:num w:numId="13">
    <w:abstractNumId w:val="32"/>
  </w:num>
  <w:num w:numId="14">
    <w:abstractNumId w:val="14"/>
  </w:num>
  <w:num w:numId="15">
    <w:abstractNumId w:val="10"/>
  </w:num>
  <w:num w:numId="16">
    <w:abstractNumId w:val="17"/>
  </w:num>
  <w:num w:numId="17">
    <w:abstractNumId w:val="41"/>
  </w:num>
  <w:num w:numId="18">
    <w:abstractNumId w:val="1"/>
  </w:num>
  <w:num w:numId="19">
    <w:abstractNumId w:val="9"/>
  </w:num>
  <w:num w:numId="20">
    <w:abstractNumId w:val="33"/>
  </w:num>
  <w:num w:numId="21">
    <w:abstractNumId w:val="7"/>
  </w:num>
  <w:num w:numId="22">
    <w:abstractNumId w:val="38"/>
  </w:num>
  <w:num w:numId="23">
    <w:abstractNumId w:val="29"/>
  </w:num>
  <w:num w:numId="24">
    <w:abstractNumId w:val="3"/>
  </w:num>
  <w:num w:numId="25">
    <w:abstractNumId w:val="13"/>
  </w:num>
  <w:num w:numId="26">
    <w:abstractNumId w:val="25"/>
  </w:num>
  <w:num w:numId="27">
    <w:abstractNumId w:val="5"/>
  </w:num>
  <w:num w:numId="28">
    <w:abstractNumId w:val="37"/>
  </w:num>
  <w:num w:numId="29">
    <w:abstractNumId w:val="20"/>
  </w:num>
  <w:num w:numId="30">
    <w:abstractNumId w:val="22"/>
  </w:num>
  <w:num w:numId="31">
    <w:abstractNumId w:val="24"/>
  </w:num>
  <w:num w:numId="32">
    <w:abstractNumId w:val="26"/>
  </w:num>
  <w:num w:numId="33">
    <w:abstractNumId w:val="4"/>
  </w:num>
  <w:num w:numId="34">
    <w:abstractNumId w:val="39"/>
  </w:num>
  <w:num w:numId="35">
    <w:abstractNumId w:val="27"/>
  </w:num>
  <w:num w:numId="36">
    <w:abstractNumId w:val="6"/>
  </w:num>
  <w:num w:numId="37">
    <w:abstractNumId w:val="12"/>
  </w:num>
  <w:num w:numId="38">
    <w:abstractNumId w:val="11"/>
  </w:num>
  <w:num w:numId="39">
    <w:abstractNumId w:val="19"/>
  </w:num>
  <w:num w:numId="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1">
    <w:abstractNumId w:val="8"/>
  </w:num>
  <w:num w:numId="42">
    <w:abstractNumId w:val="0"/>
    <w:lvlOverride w:ilvl="0">
      <w:lvl w:ilvl="0">
        <w:numFmt w:val="bullet"/>
        <w:lvlText w:val=""/>
        <w:legacy w:legacy="1" w:legacySpace="0" w:legacyIndent="283"/>
        <w:lvlJc w:val="left"/>
        <w:pPr>
          <w:ind w:left="283" w:hanging="283"/>
        </w:pPr>
        <w:rPr>
          <w:rFonts w:ascii="Symbol" w:hAnsi="Symbol" w:hint="default"/>
        </w:rPr>
      </w:lvl>
    </w:lvlOverride>
  </w:num>
  <w:num w:numId="43">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A7"/>
    <w:rsid w:val="00001966"/>
    <w:rsid w:val="00023FFF"/>
    <w:rsid w:val="00045D93"/>
    <w:rsid w:val="00050F00"/>
    <w:rsid w:val="00060745"/>
    <w:rsid w:val="000761FB"/>
    <w:rsid w:val="0007751F"/>
    <w:rsid w:val="00082821"/>
    <w:rsid w:val="000907F8"/>
    <w:rsid w:val="00093AEE"/>
    <w:rsid w:val="000A1EC1"/>
    <w:rsid w:val="000A303A"/>
    <w:rsid w:val="000A4576"/>
    <w:rsid w:val="000C076B"/>
    <w:rsid w:val="000C0972"/>
    <w:rsid w:val="000D65C0"/>
    <w:rsid w:val="000E0143"/>
    <w:rsid w:val="000E3BB5"/>
    <w:rsid w:val="00100493"/>
    <w:rsid w:val="00104A79"/>
    <w:rsid w:val="0010703D"/>
    <w:rsid w:val="00107743"/>
    <w:rsid w:val="0013073B"/>
    <w:rsid w:val="00161C6F"/>
    <w:rsid w:val="001774F3"/>
    <w:rsid w:val="0018755F"/>
    <w:rsid w:val="00190ED5"/>
    <w:rsid w:val="0019599A"/>
    <w:rsid w:val="001C596C"/>
    <w:rsid w:val="001C5BD1"/>
    <w:rsid w:val="001D21A5"/>
    <w:rsid w:val="001E0CE7"/>
    <w:rsid w:val="00202A1F"/>
    <w:rsid w:val="00206911"/>
    <w:rsid w:val="00211C96"/>
    <w:rsid w:val="00222AF1"/>
    <w:rsid w:val="00223917"/>
    <w:rsid w:val="00237CA7"/>
    <w:rsid w:val="00242711"/>
    <w:rsid w:val="00266CE8"/>
    <w:rsid w:val="00267F74"/>
    <w:rsid w:val="00276089"/>
    <w:rsid w:val="00285EFF"/>
    <w:rsid w:val="002862F2"/>
    <w:rsid w:val="00286755"/>
    <w:rsid w:val="00291159"/>
    <w:rsid w:val="002960B3"/>
    <w:rsid w:val="002B60F1"/>
    <w:rsid w:val="002C3F3A"/>
    <w:rsid w:val="002C7AAA"/>
    <w:rsid w:val="002E2EBF"/>
    <w:rsid w:val="0030757E"/>
    <w:rsid w:val="00336054"/>
    <w:rsid w:val="003413DF"/>
    <w:rsid w:val="00343E06"/>
    <w:rsid w:val="00346750"/>
    <w:rsid w:val="00356116"/>
    <w:rsid w:val="0037708E"/>
    <w:rsid w:val="00382F41"/>
    <w:rsid w:val="003B4E9E"/>
    <w:rsid w:val="003D2CE9"/>
    <w:rsid w:val="003E0C41"/>
    <w:rsid w:val="003E2E77"/>
    <w:rsid w:val="003E6715"/>
    <w:rsid w:val="003F11D3"/>
    <w:rsid w:val="0040551C"/>
    <w:rsid w:val="00406F2F"/>
    <w:rsid w:val="004606B1"/>
    <w:rsid w:val="00483B4F"/>
    <w:rsid w:val="004A1889"/>
    <w:rsid w:val="004A47BE"/>
    <w:rsid w:val="004D6027"/>
    <w:rsid w:val="004E4FD2"/>
    <w:rsid w:val="005004EA"/>
    <w:rsid w:val="005031A2"/>
    <w:rsid w:val="00510761"/>
    <w:rsid w:val="0051191F"/>
    <w:rsid w:val="00512421"/>
    <w:rsid w:val="0051774C"/>
    <w:rsid w:val="00521944"/>
    <w:rsid w:val="00521D75"/>
    <w:rsid w:val="0052208B"/>
    <w:rsid w:val="005337C3"/>
    <w:rsid w:val="005650E8"/>
    <w:rsid w:val="005807C3"/>
    <w:rsid w:val="005A49F5"/>
    <w:rsid w:val="005A71D0"/>
    <w:rsid w:val="005B65DE"/>
    <w:rsid w:val="005C223B"/>
    <w:rsid w:val="005C46F7"/>
    <w:rsid w:val="005D439A"/>
    <w:rsid w:val="005E2176"/>
    <w:rsid w:val="005E7387"/>
    <w:rsid w:val="005F5C97"/>
    <w:rsid w:val="005F74B9"/>
    <w:rsid w:val="00605C60"/>
    <w:rsid w:val="006126F9"/>
    <w:rsid w:val="006143D6"/>
    <w:rsid w:val="00615054"/>
    <w:rsid w:val="006215DF"/>
    <w:rsid w:val="00621EBB"/>
    <w:rsid w:val="0062221F"/>
    <w:rsid w:val="00633330"/>
    <w:rsid w:val="00642E51"/>
    <w:rsid w:val="006472D0"/>
    <w:rsid w:val="00661491"/>
    <w:rsid w:val="00672364"/>
    <w:rsid w:val="00675FC6"/>
    <w:rsid w:val="00680573"/>
    <w:rsid w:val="006807C8"/>
    <w:rsid w:val="0068534E"/>
    <w:rsid w:val="00696B43"/>
    <w:rsid w:val="006A0259"/>
    <w:rsid w:val="006B6725"/>
    <w:rsid w:val="006C00CA"/>
    <w:rsid w:val="006D2251"/>
    <w:rsid w:val="006D9E94"/>
    <w:rsid w:val="006E1572"/>
    <w:rsid w:val="006F0169"/>
    <w:rsid w:val="006F05C4"/>
    <w:rsid w:val="0072602C"/>
    <w:rsid w:val="007332A9"/>
    <w:rsid w:val="007520C2"/>
    <w:rsid w:val="007638DD"/>
    <w:rsid w:val="00766D7E"/>
    <w:rsid w:val="00784911"/>
    <w:rsid w:val="00790CE9"/>
    <w:rsid w:val="0079288C"/>
    <w:rsid w:val="00793EDF"/>
    <w:rsid w:val="00797ED3"/>
    <w:rsid w:val="007A4666"/>
    <w:rsid w:val="007C1870"/>
    <w:rsid w:val="007F4A14"/>
    <w:rsid w:val="007F76E5"/>
    <w:rsid w:val="008024D2"/>
    <w:rsid w:val="008055C7"/>
    <w:rsid w:val="00824838"/>
    <w:rsid w:val="00825BBB"/>
    <w:rsid w:val="008355D0"/>
    <w:rsid w:val="00843DA9"/>
    <w:rsid w:val="008456DE"/>
    <w:rsid w:val="008538CF"/>
    <w:rsid w:val="008647B7"/>
    <w:rsid w:val="00870292"/>
    <w:rsid w:val="0087795F"/>
    <w:rsid w:val="00880983"/>
    <w:rsid w:val="00883958"/>
    <w:rsid w:val="008B04CE"/>
    <w:rsid w:val="008D1745"/>
    <w:rsid w:val="008E252D"/>
    <w:rsid w:val="008E4A68"/>
    <w:rsid w:val="008F0950"/>
    <w:rsid w:val="00920517"/>
    <w:rsid w:val="0092203D"/>
    <w:rsid w:val="00935E5C"/>
    <w:rsid w:val="00936D73"/>
    <w:rsid w:val="0095429A"/>
    <w:rsid w:val="00961CC2"/>
    <w:rsid w:val="0097382D"/>
    <w:rsid w:val="0099551E"/>
    <w:rsid w:val="009A3BB1"/>
    <w:rsid w:val="009C6321"/>
    <w:rsid w:val="009E260A"/>
    <w:rsid w:val="009E32B9"/>
    <w:rsid w:val="00A100D8"/>
    <w:rsid w:val="00A27123"/>
    <w:rsid w:val="00A34313"/>
    <w:rsid w:val="00A717C9"/>
    <w:rsid w:val="00A72993"/>
    <w:rsid w:val="00A74799"/>
    <w:rsid w:val="00A74FFC"/>
    <w:rsid w:val="00A75B92"/>
    <w:rsid w:val="00A80A0B"/>
    <w:rsid w:val="00A80C7B"/>
    <w:rsid w:val="00AA6A55"/>
    <w:rsid w:val="00AD0BB3"/>
    <w:rsid w:val="00AD5BEA"/>
    <w:rsid w:val="00AF1A2F"/>
    <w:rsid w:val="00AF1D08"/>
    <w:rsid w:val="00AF332D"/>
    <w:rsid w:val="00AF5D37"/>
    <w:rsid w:val="00B0455D"/>
    <w:rsid w:val="00B310F0"/>
    <w:rsid w:val="00B567A0"/>
    <w:rsid w:val="00B6678B"/>
    <w:rsid w:val="00B91FE8"/>
    <w:rsid w:val="00B935CC"/>
    <w:rsid w:val="00B93CFE"/>
    <w:rsid w:val="00B96103"/>
    <w:rsid w:val="00BE38C6"/>
    <w:rsid w:val="00BE75D3"/>
    <w:rsid w:val="00C01213"/>
    <w:rsid w:val="00C123E6"/>
    <w:rsid w:val="00C231CA"/>
    <w:rsid w:val="00C27046"/>
    <w:rsid w:val="00C42557"/>
    <w:rsid w:val="00C526D9"/>
    <w:rsid w:val="00C5737E"/>
    <w:rsid w:val="00C66C88"/>
    <w:rsid w:val="00C66F63"/>
    <w:rsid w:val="00C71CA4"/>
    <w:rsid w:val="00C81276"/>
    <w:rsid w:val="00C85F5F"/>
    <w:rsid w:val="00C8644E"/>
    <w:rsid w:val="00C95DFF"/>
    <w:rsid w:val="00CC39A7"/>
    <w:rsid w:val="00CD671B"/>
    <w:rsid w:val="00CE45D9"/>
    <w:rsid w:val="00CF5300"/>
    <w:rsid w:val="00D1092A"/>
    <w:rsid w:val="00D1295F"/>
    <w:rsid w:val="00D16098"/>
    <w:rsid w:val="00D17BD8"/>
    <w:rsid w:val="00D25F95"/>
    <w:rsid w:val="00D277CE"/>
    <w:rsid w:val="00D41814"/>
    <w:rsid w:val="00D4549A"/>
    <w:rsid w:val="00D623A1"/>
    <w:rsid w:val="00D65BF7"/>
    <w:rsid w:val="00D7537B"/>
    <w:rsid w:val="00D75780"/>
    <w:rsid w:val="00DA2D2A"/>
    <w:rsid w:val="00DB56D8"/>
    <w:rsid w:val="00DC5A3E"/>
    <w:rsid w:val="00DE4C74"/>
    <w:rsid w:val="00DF09FF"/>
    <w:rsid w:val="00E23083"/>
    <w:rsid w:val="00E2576C"/>
    <w:rsid w:val="00E26260"/>
    <w:rsid w:val="00E2773E"/>
    <w:rsid w:val="00E30386"/>
    <w:rsid w:val="00E32D3B"/>
    <w:rsid w:val="00E34037"/>
    <w:rsid w:val="00E43AC0"/>
    <w:rsid w:val="00E43F0C"/>
    <w:rsid w:val="00E442F6"/>
    <w:rsid w:val="00E544AA"/>
    <w:rsid w:val="00E56071"/>
    <w:rsid w:val="00E56CF0"/>
    <w:rsid w:val="00E67503"/>
    <w:rsid w:val="00E7087F"/>
    <w:rsid w:val="00E91DD6"/>
    <w:rsid w:val="00EA3DB6"/>
    <w:rsid w:val="00EB0E84"/>
    <w:rsid w:val="00EB18A0"/>
    <w:rsid w:val="00EB2FF9"/>
    <w:rsid w:val="00EC554F"/>
    <w:rsid w:val="00F03AE3"/>
    <w:rsid w:val="00F063B9"/>
    <w:rsid w:val="00F16307"/>
    <w:rsid w:val="00F42B0E"/>
    <w:rsid w:val="00F43878"/>
    <w:rsid w:val="00F51AD4"/>
    <w:rsid w:val="00F54E95"/>
    <w:rsid w:val="00F61133"/>
    <w:rsid w:val="00F752E3"/>
    <w:rsid w:val="00F77851"/>
    <w:rsid w:val="00F85411"/>
    <w:rsid w:val="00F978F8"/>
    <w:rsid w:val="00F97DB0"/>
    <w:rsid w:val="00FA21C5"/>
    <w:rsid w:val="00FA564E"/>
    <w:rsid w:val="00FA6FD3"/>
    <w:rsid w:val="00FD6B49"/>
    <w:rsid w:val="00FE1B64"/>
    <w:rsid w:val="00FE2D53"/>
    <w:rsid w:val="00FE6B71"/>
    <w:rsid w:val="00FF024A"/>
    <w:rsid w:val="0722F536"/>
    <w:rsid w:val="0E40C794"/>
    <w:rsid w:val="156284A3"/>
    <w:rsid w:val="2BA9FA02"/>
    <w:rsid w:val="2F7E52C4"/>
    <w:rsid w:val="2FFA2549"/>
    <w:rsid w:val="34CF33EF"/>
    <w:rsid w:val="443F3575"/>
    <w:rsid w:val="5974C0A0"/>
    <w:rsid w:val="5AF7BD4D"/>
    <w:rsid w:val="60200E84"/>
    <w:rsid w:val="7A738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C1EC0D"/>
  <w15:chartTrackingRefBased/>
  <w15:docId w15:val="{B304BCF5-6749-4DE5-BC77-D9882DE4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lang w:eastAsia="en-US"/>
    </w:rPr>
  </w:style>
  <w:style w:type="paragraph" w:styleId="Pealkiri1">
    <w:name w:val="heading 1"/>
    <w:basedOn w:val="Normaallaad"/>
    <w:next w:val="Normaallaad"/>
    <w:link w:val="Pealkiri1Mrk"/>
    <w:qFormat/>
    <w:pPr>
      <w:keepNext/>
      <w:outlineLvl w:val="0"/>
    </w:pPr>
    <w:rPr>
      <w:rFonts w:ascii="Tahoma" w:hAnsi="Tahoma"/>
      <w:b/>
      <w:lang w:val="et-EE"/>
    </w:rPr>
  </w:style>
  <w:style w:type="paragraph" w:styleId="Pealkiri2">
    <w:name w:val="heading 2"/>
    <w:basedOn w:val="Normaallaad"/>
    <w:next w:val="Normaallaad"/>
    <w:qFormat/>
    <w:pPr>
      <w:keepNext/>
      <w:spacing w:line="360" w:lineRule="auto"/>
      <w:jc w:val="right"/>
      <w:outlineLvl w:val="1"/>
    </w:pPr>
    <w:rPr>
      <w:b/>
      <w:color w:val="0000FF"/>
      <w:sz w:val="24"/>
      <w:lang w:val="et-EE"/>
    </w:rPr>
  </w:style>
  <w:style w:type="paragraph" w:styleId="Pealkiri3">
    <w:name w:val="heading 3"/>
    <w:basedOn w:val="Normaallaad"/>
    <w:next w:val="Normaallaad"/>
    <w:qFormat/>
    <w:pPr>
      <w:keepNext/>
      <w:spacing w:line="360" w:lineRule="auto"/>
      <w:outlineLvl w:val="2"/>
    </w:pPr>
    <w:rPr>
      <w:b/>
      <w:caps/>
      <w:sz w:val="24"/>
      <w:lang w:val="et-EE"/>
    </w:rPr>
  </w:style>
  <w:style w:type="paragraph" w:styleId="Pealkiri4">
    <w:name w:val="heading 4"/>
    <w:basedOn w:val="Normaallaad"/>
    <w:next w:val="Normaallaad"/>
    <w:link w:val="Pealkiri4Mrk"/>
    <w:qFormat/>
    <w:pPr>
      <w:keepNext/>
      <w:jc w:val="both"/>
      <w:outlineLvl w:val="3"/>
    </w:pPr>
    <w:rPr>
      <w:sz w:val="24"/>
      <w:lang w:val="et-EE"/>
    </w:rPr>
  </w:style>
  <w:style w:type="paragraph" w:styleId="Pealkiri5">
    <w:name w:val="heading 5"/>
    <w:basedOn w:val="Normaallaad"/>
    <w:next w:val="Normaallaad"/>
    <w:qFormat/>
    <w:pPr>
      <w:keepNext/>
      <w:ind w:left="851"/>
      <w:jc w:val="both"/>
      <w:outlineLvl w:val="4"/>
    </w:pPr>
    <w:rPr>
      <w:sz w:val="24"/>
      <w:lang w:val="et-EE"/>
    </w:rPr>
  </w:style>
  <w:style w:type="paragraph" w:styleId="Pealkiri6">
    <w:name w:val="heading 6"/>
    <w:basedOn w:val="Normaallaad"/>
    <w:next w:val="Normaallaad"/>
    <w:qFormat/>
    <w:pPr>
      <w:keepNext/>
      <w:jc w:val="both"/>
      <w:outlineLvl w:val="5"/>
    </w:pPr>
    <w:rPr>
      <w:color w:val="99CC00"/>
      <w:sz w:val="24"/>
      <w:lang w:val="et-EE"/>
    </w:rPr>
  </w:style>
  <w:style w:type="paragraph" w:styleId="Pealkiri7">
    <w:name w:val="heading 7"/>
    <w:basedOn w:val="Normaallaad"/>
    <w:next w:val="Normaallaad"/>
    <w:qFormat/>
    <w:pPr>
      <w:keepNext/>
      <w:outlineLvl w:val="6"/>
    </w:pPr>
    <w:rPr>
      <w:color w:val="008080"/>
      <w:sz w:val="24"/>
    </w:rPr>
  </w:style>
  <w:style w:type="paragraph" w:styleId="Pealkiri8">
    <w:name w:val="heading 8"/>
    <w:basedOn w:val="Normaallaad"/>
    <w:next w:val="Normaallaad"/>
    <w:qFormat/>
    <w:pPr>
      <w:keepNext/>
      <w:outlineLvl w:val="7"/>
    </w:pPr>
    <w:rPr>
      <w:color w:val="0000FF"/>
      <w:sz w:val="24"/>
    </w:rPr>
  </w:style>
  <w:style w:type="paragraph" w:styleId="Pealkiri9">
    <w:name w:val="heading 9"/>
    <w:basedOn w:val="Normaallaad"/>
    <w:next w:val="Normaallaad"/>
    <w:qFormat/>
    <w:pPr>
      <w:keepNext/>
      <w:outlineLvl w:val="8"/>
    </w:pPr>
    <w:rPr>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tabs>
        <w:tab w:val="center" w:pos="4153"/>
        <w:tab w:val="right" w:pos="8306"/>
      </w:tabs>
    </w:pPr>
  </w:style>
  <w:style w:type="paragraph" w:styleId="Jalus">
    <w:name w:val="footer"/>
    <w:basedOn w:val="Normaallaad"/>
    <w:pPr>
      <w:tabs>
        <w:tab w:val="center" w:pos="4153"/>
        <w:tab w:val="right" w:pos="8306"/>
      </w:tabs>
    </w:pPr>
  </w:style>
  <w:style w:type="character" w:styleId="Lehekljenumber">
    <w:name w:val="page number"/>
    <w:basedOn w:val="Liguvaikefont"/>
  </w:style>
  <w:style w:type="paragraph" w:styleId="Taandegakehatekst3">
    <w:name w:val="Body Text Indent 3"/>
    <w:basedOn w:val="Normaallaad"/>
    <w:link w:val="Taandegakehatekst3Mrk"/>
    <w:pPr>
      <w:tabs>
        <w:tab w:val="left" w:pos="3060"/>
      </w:tabs>
      <w:ind w:left="851" w:hanging="851"/>
      <w:jc w:val="both"/>
    </w:pPr>
    <w:rPr>
      <w:sz w:val="24"/>
      <w:lang w:val="et-EE"/>
    </w:rPr>
  </w:style>
  <w:style w:type="paragraph" w:styleId="Kehatekst">
    <w:name w:val="Body Text"/>
    <w:basedOn w:val="Normaallaad"/>
    <w:pPr>
      <w:tabs>
        <w:tab w:val="left" w:pos="0"/>
        <w:tab w:val="left" w:pos="3060"/>
      </w:tabs>
      <w:jc w:val="both"/>
    </w:pPr>
    <w:rPr>
      <w:sz w:val="24"/>
      <w:lang w:val="et-EE"/>
    </w:rPr>
  </w:style>
  <w:style w:type="paragraph" w:styleId="Taandegakehatekst2">
    <w:name w:val="Body Text Indent 2"/>
    <w:basedOn w:val="Normaallaad"/>
    <w:link w:val="Taandegakehatekst2Mrk"/>
    <w:pPr>
      <w:tabs>
        <w:tab w:val="left" w:pos="851"/>
      </w:tabs>
      <w:ind w:left="720" w:hanging="720"/>
      <w:jc w:val="both"/>
    </w:pPr>
    <w:rPr>
      <w:sz w:val="24"/>
      <w:lang w:val="et-EE"/>
    </w:rPr>
  </w:style>
  <w:style w:type="character" w:styleId="Hperlink">
    <w:name w:val="Hyperlink"/>
    <w:rPr>
      <w:color w:val="0000FF"/>
      <w:u w:val="single"/>
    </w:rPr>
  </w:style>
  <w:style w:type="paragraph" w:styleId="Allmrkusetekst">
    <w:name w:val="footnote text"/>
    <w:basedOn w:val="Normaallaad"/>
    <w:semiHidden/>
    <w:rPr>
      <w:lang w:val="et-EE"/>
    </w:rPr>
  </w:style>
  <w:style w:type="paragraph" w:styleId="Taandegakehatekst">
    <w:name w:val="Body Text Indent"/>
    <w:basedOn w:val="Normaallaad"/>
    <w:pPr>
      <w:tabs>
        <w:tab w:val="left" w:pos="-3402"/>
      </w:tabs>
      <w:ind w:left="1418"/>
      <w:jc w:val="both"/>
    </w:pPr>
    <w:rPr>
      <w:sz w:val="24"/>
      <w:lang w:val="en-AU"/>
    </w:rPr>
  </w:style>
  <w:style w:type="paragraph" w:styleId="Kehatekst2">
    <w:name w:val="Body Text 2"/>
    <w:basedOn w:val="Normaallaad"/>
    <w:pPr>
      <w:tabs>
        <w:tab w:val="left" w:pos="0"/>
      </w:tabs>
      <w:jc w:val="both"/>
    </w:pPr>
    <w:rPr>
      <w:b/>
      <w:sz w:val="24"/>
      <w:u w:val="single"/>
      <w:lang w:val="et-EE"/>
    </w:rPr>
  </w:style>
  <w:style w:type="paragraph" w:styleId="Kehatekst3">
    <w:name w:val="Body Text 3"/>
    <w:basedOn w:val="Normaallaad"/>
    <w:pPr>
      <w:jc w:val="center"/>
    </w:pPr>
    <w:rPr>
      <w:b/>
      <w:sz w:val="24"/>
      <w:lang w:val="en-AU"/>
    </w:rPr>
  </w:style>
  <w:style w:type="paragraph" w:customStyle="1" w:styleId="listaus2">
    <w:name w:val="listaus2"/>
    <w:basedOn w:val="Normaallaad"/>
    <w:pPr>
      <w:overflowPunct w:val="0"/>
      <w:autoSpaceDE w:val="0"/>
      <w:autoSpaceDN w:val="0"/>
      <w:adjustRightInd w:val="0"/>
      <w:ind w:left="2040" w:hanging="360"/>
      <w:textAlignment w:val="baseline"/>
    </w:pPr>
    <w:rPr>
      <w:rFonts w:ascii="Arial" w:hAnsi="Arial"/>
      <w:sz w:val="24"/>
      <w:lang w:val="fi-FI" w:eastAsia="fi-FI"/>
    </w:rPr>
  </w:style>
  <w:style w:type="paragraph" w:styleId="Jutumullitekst">
    <w:name w:val="Balloon Text"/>
    <w:basedOn w:val="Normaallaad"/>
    <w:semiHidden/>
    <w:rPr>
      <w:rFonts w:ascii="Tahoma" w:hAnsi="Tahoma" w:cs="Tahoma"/>
      <w:sz w:val="16"/>
      <w:szCs w:val="16"/>
    </w:rPr>
  </w:style>
  <w:style w:type="character" w:styleId="Klastatudhperlink">
    <w:name w:val="FollowedHyperlink"/>
    <w:rPr>
      <w:color w:val="800080"/>
      <w:u w:val="single"/>
    </w:rPr>
  </w:style>
  <w:style w:type="character" w:styleId="Kommentaariviide">
    <w:name w:val="annotation reference"/>
    <w:semiHidden/>
    <w:rsid w:val="004A1889"/>
    <w:rPr>
      <w:sz w:val="16"/>
      <w:szCs w:val="16"/>
    </w:rPr>
  </w:style>
  <w:style w:type="paragraph" w:styleId="Kommentaaritekst">
    <w:name w:val="annotation text"/>
    <w:basedOn w:val="Normaallaad"/>
    <w:semiHidden/>
    <w:rsid w:val="004A1889"/>
  </w:style>
  <w:style w:type="paragraph" w:styleId="Kommentaariteema">
    <w:name w:val="annotation subject"/>
    <w:basedOn w:val="Kommentaaritekst"/>
    <w:next w:val="Kommentaaritekst"/>
    <w:semiHidden/>
    <w:rsid w:val="004A1889"/>
    <w:rPr>
      <w:b/>
      <w:bCs/>
    </w:rPr>
  </w:style>
  <w:style w:type="character" w:customStyle="1" w:styleId="Lahendamatamainimine1">
    <w:name w:val="Lahendamata mainimine1"/>
    <w:uiPriority w:val="99"/>
    <w:semiHidden/>
    <w:unhideWhenUsed/>
    <w:rsid w:val="00346750"/>
    <w:rPr>
      <w:color w:val="605E5C"/>
      <w:shd w:val="clear" w:color="auto" w:fill="E1DFDD"/>
    </w:rPr>
  </w:style>
  <w:style w:type="character" w:customStyle="1" w:styleId="Pealkiri1Mrk">
    <w:name w:val="Pealkiri 1 Märk"/>
    <w:link w:val="Pealkiri1"/>
    <w:rsid w:val="00AD5BEA"/>
    <w:rPr>
      <w:rFonts w:ascii="Tahoma" w:hAnsi="Tahoma"/>
      <w:b/>
      <w:lang w:eastAsia="en-US"/>
    </w:rPr>
  </w:style>
  <w:style w:type="character" w:customStyle="1" w:styleId="Taandegakehatekst3Mrk">
    <w:name w:val="Taandega kehatekst 3 Märk"/>
    <w:link w:val="Taandegakehatekst3"/>
    <w:rsid w:val="00AD5BEA"/>
    <w:rPr>
      <w:sz w:val="24"/>
      <w:lang w:eastAsia="en-US"/>
    </w:rPr>
  </w:style>
  <w:style w:type="character" w:customStyle="1" w:styleId="Taandegakehatekst2Mrk">
    <w:name w:val="Taandega kehatekst 2 Märk"/>
    <w:link w:val="Taandegakehatekst2"/>
    <w:rsid w:val="00C85F5F"/>
    <w:rPr>
      <w:sz w:val="24"/>
      <w:lang w:eastAsia="en-US"/>
    </w:rPr>
  </w:style>
  <w:style w:type="character" w:customStyle="1" w:styleId="Pealkiri4Mrk">
    <w:name w:val="Pealkiri 4 Märk"/>
    <w:link w:val="Pealkiri4"/>
    <w:rsid w:val="00696B43"/>
    <w:rPr>
      <w:sz w:val="24"/>
      <w:lang w:eastAsia="en-US"/>
    </w:rPr>
  </w:style>
  <w:style w:type="paragraph" w:styleId="Loendilik">
    <w:name w:val="List Paragraph"/>
    <w:basedOn w:val="Normaallaad"/>
    <w:uiPriority w:val="34"/>
    <w:qFormat/>
    <w:rsid w:val="00883958"/>
    <w:pPr>
      <w:ind w:left="708"/>
    </w:pPr>
  </w:style>
  <w:style w:type="table" w:styleId="Kontuurtabel">
    <w:name w:val="Table Grid"/>
    <w:basedOn w:val="Normaaltabel"/>
    <w:uiPriority w:val="59"/>
    <w:rsid w:val="00C95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6807C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7A63E-17ED-43E1-BE4E-B27632042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1907</Words>
  <Characters>14155</Characters>
  <Application>Microsoft Office Word</Application>
  <DocSecurity>4</DocSecurity>
  <Lines>117</Lines>
  <Paragraphs>32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PROJEKTEERIMISLEPING NR</vt:lpstr>
      <vt:lpstr>PROJEKTEERIMISLEPING NR</vt:lpstr>
    </vt:vector>
  </TitlesOfParts>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PROJEKTEERIMISLEPING NR</dc:title>
  <dc:subject/>
  <dc:creator>Jüri</dc:creator>
  <cp:keywords/>
  <cp:lastModifiedBy>Jüri Orlov</cp:lastModifiedBy>
  <cp:revision>2</cp:revision>
  <cp:lastPrinted>2023-04-06T19:11:00Z</cp:lastPrinted>
  <dcterms:created xsi:type="dcterms:W3CDTF">2023-06-16T12:46:00Z</dcterms:created>
  <dcterms:modified xsi:type="dcterms:W3CDTF">2023-06-16T12:46:00Z</dcterms:modified>
</cp:coreProperties>
</file>